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1FA6881C" w:rsidR="00350C9F" w:rsidRDefault="005F2D0D" w:rsidP="00A63072">
      <w:pPr>
        <w:spacing w:after="0" w:line="240" w:lineRule="auto"/>
        <w:jc w:val="center"/>
        <w:rPr>
          <w:b/>
          <w:sz w:val="28"/>
          <w:szCs w:val="28"/>
        </w:rPr>
      </w:pPr>
      <w:r>
        <w:rPr>
          <w:b/>
          <w:sz w:val="28"/>
          <w:szCs w:val="28"/>
        </w:rPr>
        <w:t>September 25</w:t>
      </w:r>
      <w:r w:rsidR="00A602A3">
        <w:rPr>
          <w:b/>
          <w:sz w:val="28"/>
          <w:szCs w:val="28"/>
        </w:rPr>
        <w:t>, 2024</w:t>
      </w:r>
    </w:p>
    <w:p w14:paraId="27452F96" w14:textId="77777777" w:rsidR="00350C9F" w:rsidRDefault="00350C9F" w:rsidP="00CB4076">
      <w:pPr>
        <w:spacing w:after="0" w:line="240" w:lineRule="auto"/>
        <w:jc w:val="center"/>
        <w:rPr>
          <w:b/>
          <w:sz w:val="28"/>
          <w:szCs w:val="28"/>
        </w:rPr>
      </w:pPr>
    </w:p>
    <w:p w14:paraId="7D071984" w14:textId="01A90E12" w:rsidR="00874A24" w:rsidRDefault="00CE64D5" w:rsidP="00CE64D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D6715A">
        <w:rPr>
          <w:i/>
          <w:iCs/>
        </w:rPr>
        <w:t xml:space="preserve"> </w:t>
      </w:r>
      <w:r w:rsidR="00D6715A" w:rsidRPr="00D6715A">
        <w:t>Elizabeth Finney</w:t>
      </w:r>
      <w:r w:rsidR="00D6715A">
        <w:rPr>
          <w:i/>
          <w:iCs/>
        </w:rPr>
        <w:t xml:space="preserve"> (Vice-Chair)</w:t>
      </w:r>
      <w:r w:rsidR="00D6715A">
        <w:t xml:space="preserve">, </w:t>
      </w:r>
      <w:r w:rsidR="003A6DAC">
        <w:t>Andrew Snyder</w:t>
      </w:r>
      <w:r w:rsidR="00874A24">
        <w:t>,</w:t>
      </w:r>
      <w:r w:rsidR="007B6199">
        <w:t xml:space="preserve"> Alison Kelland</w:t>
      </w:r>
      <w:r w:rsidR="00A602A3">
        <w:t>,</w:t>
      </w:r>
      <w:r w:rsidR="00D6715A">
        <w:t xml:space="preserve"> </w:t>
      </w:r>
      <w:r w:rsidR="005F2D0D">
        <w:t>Denise Peterson-Rafuse, Charbel Daniel</w:t>
      </w:r>
      <w:r w:rsidR="00D6715A">
        <w:t>, Reinhard Jerabek, and Jennifer Tucker.</w:t>
      </w:r>
    </w:p>
    <w:p w14:paraId="0AC59B03" w14:textId="77777777" w:rsidR="001F0E48" w:rsidRDefault="001F0E48" w:rsidP="00CE64D5">
      <w:pPr>
        <w:spacing w:after="0" w:line="240" w:lineRule="auto"/>
        <w:ind w:left="2160" w:hanging="2160"/>
      </w:pPr>
    </w:p>
    <w:p w14:paraId="612001F7" w14:textId="7722BD7F" w:rsidR="001F0E48" w:rsidRPr="001F0E48" w:rsidRDefault="001F0E48" w:rsidP="00CE64D5">
      <w:pPr>
        <w:spacing w:after="0" w:line="240" w:lineRule="auto"/>
        <w:ind w:left="2160" w:hanging="2160"/>
        <w:rPr>
          <w:b/>
          <w:bCs/>
        </w:rPr>
      </w:pPr>
      <w:r w:rsidRPr="001F0E48">
        <w:rPr>
          <w:b/>
          <w:bCs/>
          <w:u w:val="single"/>
        </w:rPr>
        <w:t>Guests:</w:t>
      </w:r>
      <w:r>
        <w:rPr>
          <w:b/>
          <w:bCs/>
        </w:rPr>
        <w:tab/>
      </w:r>
      <w:r w:rsidR="005F2D0D">
        <w:t>Tasha Ross, and Niki Rodenhizer, Manager of Recreation and Volunteer Services</w:t>
      </w:r>
    </w:p>
    <w:p w14:paraId="71392865" w14:textId="77777777" w:rsidR="00E95EAD" w:rsidRPr="004C6431" w:rsidRDefault="00E95EAD" w:rsidP="00CE64D5">
      <w:pPr>
        <w:spacing w:after="0" w:line="240" w:lineRule="auto"/>
        <w:ind w:left="2160" w:hanging="2160"/>
        <w:rPr>
          <w:sz w:val="8"/>
          <w:szCs w:val="8"/>
        </w:rPr>
      </w:pPr>
    </w:p>
    <w:p w14:paraId="77A2A18E" w14:textId="0639DB72" w:rsidR="00924346" w:rsidRDefault="00E95EAD" w:rsidP="00A602A3">
      <w:pPr>
        <w:spacing w:after="0" w:line="240" w:lineRule="auto"/>
        <w:ind w:left="2160" w:hanging="2160"/>
      </w:pPr>
      <w:r w:rsidRPr="00C76161">
        <w:rPr>
          <w:b/>
          <w:bCs/>
          <w:u w:val="single"/>
        </w:rPr>
        <w:t>Present (in person)</w:t>
      </w:r>
      <w:r>
        <w:rPr>
          <w:b/>
          <w:bCs/>
        </w:rPr>
        <w:tab/>
      </w:r>
      <w:r w:rsidR="00D6715A" w:rsidRPr="00D6715A">
        <w:t>C</w:t>
      </w:r>
      <w:r w:rsidR="005F2D0D">
        <w:t xml:space="preserve">olleen Richardson and </w:t>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025692B3" w:rsidR="00924346" w:rsidRPr="00924346" w:rsidRDefault="00924346" w:rsidP="00CE64D5">
      <w:pPr>
        <w:spacing w:after="0" w:line="240" w:lineRule="auto"/>
        <w:ind w:left="2160" w:hanging="2160"/>
      </w:pPr>
      <w:r w:rsidRPr="00924346">
        <w:rPr>
          <w:b/>
          <w:bCs/>
          <w:u w:val="single"/>
        </w:rPr>
        <w:t>Regrets:</w:t>
      </w:r>
      <w:r>
        <w:tab/>
      </w:r>
      <w:r w:rsidR="005F2D0D">
        <w:t>JoAnne Harris</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3DAB7D02" w14:textId="64A868A1" w:rsidR="00027017" w:rsidRPr="00F56B7A" w:rsidRDefault="004129DE" w:rsidP="00F56B7A">
      <w:pPr>
        <w:spacing w:after="0" w:line="240" w:lineRule="auto"/>
        <w:ind w:left="567"/>
        <w:rPr>
          <w:sz w:val="16"/>
          <w:szCs w:val="16"/>
        </w:rPr>
      </w:pPr>
      <w:r>
        <w:t xml:space="preserve">The Chair </w:t>
      </w:r>
      <w:r w:rsidR="002C0FC8">
        <w:t xml:space="preserve">called the meeting to order at 4:03 pm and welcomed everyone to the meeting. </w:t>
      </w:r>
      <w:r w:rsidR="00F56B7A">
        <w:t xml:space="preserve"> He welcomed</w:t>
      </w:r>
      <w:r w:rsidR="002C0FC8">
        <w:t xml:space="preserve"> new Board member Denise Peterson-Rafuse, and Charbel Daniel, as Shoreham and Northwood’s new CEO. </w:t>
      </w:r>
    </w:p>
    <w:p w14:paraId="3F4A8507" w14:textId="77777777" w:rsidR="00F56B7A" w:rsidRPr="004C6431" w:rsidRDefault="00F56B7A" w:rsidP="00F56B7A">
      <w:pPr>
        <w:pStyle w:val="ListParagraph"/>
        <w:spacing w:after="0" w:line="240" w:lineRule="auto"/>
        <w:ind w:left="851"/>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1BC6726" w14:textId="77777777" w:rsidR="002B2868" w:rsidRDefault="002B2868" w:rsidP="00144BD4">
      <w:pPr>
        <w:spacing w:after="0" w:line="240" w:lineRule="auto"/>
        <w:rPr>
          <w:bCs/>
          <w:iCs/>
        </w:rPr>
      </w:pPr>
    </w:p>
    <w:p w14:paraId="445493D0" w14:textId="6E48A47F" w:rsidR="002B2868" w:rsidRPr="00027017" w:rsidRDefault="002B2868" w:rsidP="002B2868">
      <w:pPr>
        <w:spacing w:after="0" w:line="240" w:lineRule="auto"/>
        <w:ind w:left="567"/>
        <w:rPr>
          <w:b/>
          <w:i/>
        </w:rPr>
      </w:pPr>
      <w:r>
        <w:rPr>
          <w:b/>
          <w:i/>
        </w:rPr>
        <w:t xml:space="preserve">Motion to approve agenda as circulated. </w:t>
      </w:r>
      <w:r w:rsidR="00144BD4">
        <w:rPr>
          <w:b/>
          <w:i/>
        </w:rPr>
        <w:t>Andrew Snyder</w:t>
      </w:r>
      <w:r>
        <w:rPr>
          <w:b/>
          <w:i/>
        </w:rPr>
        <w:t xml:space="preserve"> moved and seconded by A</w:t>
      </w:r>
      <w:r w:rsidR="00144BD4">
        <w:rPr>
          <w:b/>
          <w:i/>
        </w:rPr>
        <w:t>lison Kelland</w:t>
      </w:r>
      <w:r>
        <w:rPr>
          <w:b/>
          <w:i/>
        </w:rPr>
        <w:t xml:space="preserve">. Motion Carried. </w:t>
      </w:r>
    </w:p>
    <w:p w14:paraId="4001F346" w14:textId="77777777" w:rsidR="00027017" w:rsidRPr="00D02077" w:rsidRDefault="00027017" w:rsidP="00D02077">
      <w:pPr>
        <w:spacing w:after="0" w:line="240" w:lineRule="auto"/>
        <w:rPr>
          <w:bCs/>
          <w:iCs/>
          <w:sz w:val="16"/>
          <w:szCs w:val="16"/>
        </w:rPr>
      </w:pPr>
    </w:p>
    <w:p w14:paraId="4729D40B" w14:textId="13E4CFE5" w:rsidR="00144BD4" w:rsidRDefault="00144BD4" w:rsidP="00C615AB">
      <w:pPr>
        <w:pStyle w:val="ListParagraph"/>
        <w:numPr>
          <w:ilvl w:val="0"/>
          <w:numId w:val="1"/>
        </w:numPr>
        <w:spacing w:after="0" w:line="240" w:lineRule="auto"/>
        <w:ind w:left="567" w:hanging="567"/>
        <w:rPr>
          <w:b/>
          <w:u w:val="single"/>
        </w:rPr>
      </w:pPr>
      <w:r>
        <w:rPr>
          <w:b/>
          <w:u w:val="single"/>
        </w:rPr>
        <w:t>Board Education</w:t>
      </w:r>
    </w:p>
    <w:p w14:paraId="4173BBEA" w14:textId="60BBC784" w:rsidR="00144BD4" w:rsidRDefault="00144BD4" w:rsidP="00144BD4">
      <w:pPr>
        <w:spacing w:after="0" w:line="240" w:lineRule="auto"/>
        <w:rPr>
          <w:bCs/>
        </w:rPr>
      </w:pPr>
    </w:p>
    <w:p w14:paraId="3FD2084B" w14:textId="4523DBB4" w:rsidR="00144BD4" w:rsidRDefault="00144BD4" w:rsidP="00144BD4">
      <w:pPr>
        <w:pStyle w:val="ListParagraph"/>
        <w:numPr>
          <w:ilvl w:val="1"/>
          <w:numId w:val="1"/>
        </w:numPr>
        <w:spacing w:after="0" w:line="240" w:lineRule="auto"/>
        <w:ind w:left="1134" w:hanging="567"/>
        <w:rPr>
          <w:bCs/>
        </w:rPr>
      </w:pPr>
      <w:r w:rsidRPr="00144BD4">
        <w:rPr>
          <w:bCs/>
        </w:rPr>
        <w:t>Recreation Services Overview (Discussion on Resident Council and Niki Rodenhizer to present)</w:t>
      </w:r>
    </w:p>
    <w:p w14:paraId="06E0E51B" w14:textId="77777777" w:rsidR="00144BD4" w:rsidRDefault="00144BD4" w:rsidP="00144BD4">
      <w:pPr>
        <w:pStyle w:val="ListParagraph"/>
        <w:spacing w:after="0" w:line="240" w:lineRule="auto"/>
        <w:ind w:left="1134"/>
        <w:rPr>
          <w:bCs/>
        </w:rPr>
      </w:pPr>
    </w:p>
    <w:p w14:paraId="7C8B2FCC" w14:textId="19F65D3A" w:rsidR="00914B3C" w:rsidRPr="00914B3C" w:rsidRDefault="00914B3C" w:rsidP="00914B3C">
      <w:pPr>
        <w:pStyle w:val="ListParagraph"/>
        <w:numPr>
          <w:ilvl w:val="0"/>
          <w:numId w:val="34"/>
        </w:numPr>
        <w:spacing w:after="0" w:line="240" w:lineRule="auto"/>
        <w:ind w:left="1418" w:hanging="284"/>
        <w:rPr>
          <w:bCs/>
        </w:rPr>
      </w:pPr>
      <w:r>
        <w:rPr>
          <w:bCs/>
        </w:rPr>
        <w:t xml:space="preserve">Results from the </w:t>
      </w:r>
      <w:r w:rsidR="00144BD4">
        <w:rPr>
          <w:bCs/>
        </w:rPr>
        <w:t xml:space="preserve">2023 Family Survey </w:t>
      </w:r>
      <w:r>
        <w:rPr>
          <w:bCs/>
        </w:rPr>
        <w:t xml:space="preserve">showed that </w:t>
      </w:r>
      <w:r w:rsidR="00144BD4">
        <w:rPr>
          <w:bCs/>
        </w:rPr>
        <w:t xml:space="preserve">50-77% </w:t>
      </w:r>
      <w:r>
        <w:rPr>
          <w:bCs/>
        </w:rPr>
        <w:t xml:space="preserve">of families </w:t>
      </w:r>
      <w:r w:rsidR="00144BD4">
        <w:rPr>
          <w:bCs/>
        </w:rPr>
        <w:t xml:space="preserve">were pleased with entertainment and recreation services available to their loved ones. </w:t>
      </w:r>
    </w:p>
    <w:p w14:paraId="71704B7D" w14:textId="2A9DA337" w:rsidR="00914B3C" w:rsidRPr="00914B3C" w:rsidRDefault="00777623" w:rsidP="00914B3C">
      <w:pPr>
        <w:pStyle w:val="ListParagraph"/>
        <w:spacing w:after="0" w:line="240" w:lineRule="auto"/>
        <w:ind w:left="1418"/>
        <w:rPr>
          <w:bCs/>
        </w:rPr>
      </w:pPr>
      <w:r w:rsidRPr="00914B3C">
        <w:rPr>
          <w:bCs/>
        </w:rPr>
        <w:t>A recent Family Survey was distributed and there was an increase in satisfaction</w:t>
      </w:r>
      <w:r w:rsidR="00914B3C">
        <w:rPr>
          <w:bCs/>
        </w:rPr>
        <w:t>.</w:t>
      </w:r>
      <w:r w:rsidRPr="00914B3C">
        <w:rPr>
          <w:bCs/>
        </w:rPr>
        <w:t xml:space="preserve"> Efforts have been made during the past year to make recreation services and the team more visible. Detailed documentation of the recreation team and the services they provide to residents is displayed in the main lounge. Admission sheet provided to recreation team to provide necessary information about any new admissions. </w:t>
      </w:r>
    </w:p>
    <w:p w14:paraId="0B353B07" w14:textId="2C397F66" w:rsidR="00914B3C" w:rsidRPr="00914B3C" w:rsidRDefault="00777623" w:rsidP="00914B3C">
      <w:pPr>
        <w:pStyle w:val="ListParagraph"/>
        <w:numPr>
          <w:ilvl w:val="0"/>
          <w:numId w:val="34"/>
        </w:numPr>
        <w:spacing w:after="0" w:line="240" w:lineRule="auto"/>
        <w:ind w:left="1418" w:hanging="284"/>
        <w:rPr>
          <w:bCs/>
        </w:rPr>
      </w:pPr>
      <w:r w:rsidRPr="00914B3C">
        <w:rPr>
          <w:bCs/>
        </w:rPr>
        <w:t>A Resident Personal Profile is given to the resident, or their family, to complete. It is a detailed document which provide the team with information that is helpful in creating the appropriate care plan</w:t>
      </w:r>
      <w:r w:rsidR="00926CDC">
        <w:rPr>
          <w:bCs/>
        </w:rPr>
        <w:t>.</w:t>
      </w:r>
    </w:p>
    <w:p w14:paraId="0C46E07C" w14:textId="536AB5C3" w:rsidR="00914B3C" w:rsidRPr="00914B3C" w:rsidRDefault="00777623" w:rsidP="00914B3C">
      <w:pPr>
        <w:pStyle w:val="ListParagraph"/>
        <w:spacing w:after="0" w:line="240" w:lineRule="auto"/>
        <w:ind w:left="1418"/>
        <w:rPr>
          <w:bCs/>
        </w:rPr>
      </w:pPr>
      <w:r w:rsidRPr="00914B3C">
        <w:rPr>
          <w:bCs/>
        </w:rPr>
        <w:t xml:space="preserve">6 weeks after admission the disciplinary team has a meeting with resident and their family. </w:t>
      </w:r>
      <w:r w:rsidR="00926CDC">
        <w:rPr>
          <w:bCs/>
        </w:rPr>
        <w:t>The r</w:t>
      </w:r>
      <w:r w:rsidRPr="00914B3C">
        <w:rPr>
          <w:bCs/>
        </w:rPr>
        <w:t>ecreation</w:t>
      </w:r>
      <w:r w:rsidR="00926CDC">
        <w:rPr>
          <w:bCs/>
        </w:rPr>
        <w:t xml:space="preserve"> team</w:t>
      </w:r>
      <w:r w:rsidRPr="00914B3C">
        <w:rPr>
          <w:bCs/>
        </w:rPr>
        <w:t xml:space="preserve"> attends that meeting, along with other resident Care Conferences to provide support</w:t>
      </w:r>
      <w:r w:rsidR="00926CDC">
        <w:rPr>
          <w:bCs/>
        </w:rPr>
        <w:t>.</w:t>
      </w:r>
      <w:r w:rsidR="00BE3400" w:rsidRPr="00914B3C">
        <w:rPr>
          <w:bCs/>
        </w:rPr>
        <w:t xml:space="preserve"> </w:t>
      </w:r>
    </w:p>
    <w:p w14:paraId="58A90209" w14:textId="77777777" w:rsidR="00914B3C" w:rsidRDefault="00BE3400" w:rsidP="00914B3C">
      <w:pPr>
        <w:pStyle w:val="ListParagraph"/>
        <w:numPr>
          <w:ilvl w:val="0"/>
          <w:numId w:val="34"/>
        </w:numPr>
        <w:spacing w:after="0" w:line="240" w:lineRule="auto"/>
        <w:ind w:left="1418" w:hanging="284"/>
        <w:rPr>
          <w:bCs/>
        </w:rPr>
      </w:pPr>
      <w:r w:rsidRPr="00914B3C">
        <w:rPr>
          <w:bCs/>
        </w:rPr>
        <w:t xml:space="preserve">Monthly Recreation Calendar of Events </w:t>
      </w:r>
      <w:proofErr w:type="gramStart"/>
      <w:r w:rsidRPr="00914B3C">
        <w:rPr>
          <w:bCs/>
        </w:rPr>
        <w:t>is posted onsite,</w:t>
      </w:r>
      <w:proofErr w:type="gramEnd"/>
      <w:r w:rsidRPr="00914B3C">
        <w:rPr>
          <w:bCs/>
        </w:rPr>
        <w:t xml:space="preserve"> on the SV website, and emailed to families. </w:t>
      </w:r>
    </w:p>
    <w:p w14:paraId="65BDC361" w14:textId="0D785E5D" w:rsidR="00BE3400" w:rsidRPr="00914B3C" w:rsidRDefault="00634055" w:rsidP="00914B3C">
      <w:pPr>
        <w:pStyle w:val="ListParagraph"/>
        <w:numPr>
          <w:ilvl w:val="0"/>
          <w:numId w:val="34"/>
        </w:numPr>
        <w:spacing w:after="0" w:line="240" w:lineRule="auto"/>
        <w:ind w:left="1418" w:hanging="284"/>
        <w:rPr>
          <w:bCs/>
        </w:rPr>
      </w:pPr>
      <w:r w:rsidRPr="00914B3C">
        <w:rPr>
          <w:bCs/>
        </w:rPr>
        <w:t xml:space="preserve">Covid has had a huge impact on volunteers at SV and recruiting new volunteers is difficult. Niki and her team are open to suggestions or ideas on how to recruit new volunteers and how to continue making improvements to recreation services at SV.  Please reach out to Niki if you would like to discuss. </w:t>
      </w:r>
    </w:p>
    <w:p w14:paraId="05E7DF0F" w14:textId="77777777" w:rsidR="00B20A97" w:rsidRDefault="00B20A97" w:rsidP="00144BD4">
      <w:pPr>
        <w:pStyle w:val="ListParagraph"/>
        <w:spacing w:after="0" w:line="240" w:lineRule="auto"/>
        <w:ind w:left="1134"/>
        <w:rPr>
          <w:bCs/>
        </w:rPr>
      </w:pPr>
    </w:p>
    <w:p w14:paraId="594FCCE2" w14:textId="32F2FBA6" w:rsidR="00B20A97" w:rsidRPr="00914B3C" w:rsidRDefault="00B20A97" w:rsidP="00914B3C">
      <w:pPr>
        <w:pStyle w:val="ListParagraph"/>
        <w:spacing w:after="0" w:line="240" w:lineRule="auto"/>
        <w:ind w:left="1134" w:firstLine="284"/>
        <w:rPr>
          <w:b/>
          <w:i/>
          <w:iCs/>
        </w:rPr>
      </w:pPr>
      <w:r w:rsidRPr="00914B3C">
        <w:rPr>
          <w:b/>
          <w:i/>
          <w:iCs/>
        </w:rPr>
        <w:t>The Board thanked Niki for the detailed presentation.</w:t>
      </w:r>
    </w:p>
    <w:p w14:paraId="4C15249F" w14:textId="77777777" w:rsidR="00777623" w:rsidRPr="00144BD4" w:rsidRDefault="00777623" w:rsidP="00144BD4">
      <w:pPr>
        <w:pStyle w:val="ListParagraph"/>
        <w:spacing w:after="0" w:line="240" w:lineRule="auto"/>
        <w:ind w:left="1134"/>
        <w:rPr>
          <w:bCs/>
        </w:rPr>
      </w:pPr>
    </w:p>
    <w:p w14:paraId="558E0A09" w14:textId="7C713E91" w:rsidR="00144BD4" w:rsidRDefault="003A08A0" w:rsidP="00144BD4">
      <w:pPr>
        <w:pStyle w:val="ListParagraph"/>
        <w:numPr>
          <w:ilvl w:val="1"/>
          <w:numId w:val="1"/>
        </w:numPr>
        <w:spacing w:after="0" w:line="240" w:lineRule="auto"/>
        <w:ind w:left="1134" w:hanging="567"/>
        <w:rPr>
          <w:b/>
          <w:u w:val="single"/>
        </w:rPr>
      </w:pPr>
      <w:r w:rsidRPr="003A08A0">
        <w:rPr>
          <w:b/>
          <w:u w:val="single"/>
        </w:rPr>
        <w:t>Board Planning Cycle</w:t>
      </w:r>
    </w:p>
    <w:p w14:paraId="57830A31" w14:textId="77777777" w:rsidR="003A08A0" w:rsidRDefault="003A08A0" w:rsidP="003A08A0">
      <w:pPr>
        <w:pStyle w:val="ListParagraph"/>
        <w:spacing w:after="0" w:line="240" w:lineRule="auto"/>
        <w:ind w:left="1134"/>
        <w:rPr>
          <w:b/>
          <w:u w:val="single"/>
        </w:rPr>
      </w:pPr>
    </w:p>
    <w:p w14:paraId="0980D24F" w14:textId="030EFCBA" w:rsidR="003A08A0" w:rsidRDefault="003A08A0" w:rsidP="00914B3C">
      <w:pPr>
        <w:pStyle w:val="ListParagraph"/>
        <w:numPr>
          <w:ilvl w:val="0"/>
          <w:numId w:val="36"/>
        </w:numPr>
        <w:spacing w:after="0" w:line="240" w:lineRule="auto"/>
        <w:ind w:left="1418" w:hanging="284"/>
        <w:rPr>
          <w:bCs/>
        </w:rPr>
      </w:pPr>
      <w:r>
        <w:rPr>
          <w:bCs/>
        </w:rPr>
        <w:t xml:space="preserve">Board Planning Cycle is posted on the Board portal. The Chair is open to any areas of education that the Board would like added to the cycle. Please reach out with any suggestions. </w:t>
      </w:r>
    </w:p>
    <w:p w14:paraId="7F0E1445" w14:textId="77777777" w:rsidR="00914B3C" w:rsidRPr="00914B3C" w:rsidRDefault="00914B3C" w:rsidP="00914B3C">
      <w:pPr>
        <w:pStyle w:val="ListParagraph"/>
        <w:numPr>
          <w:ilvl w:val="0"/>
          <w:numId w:val="36"/>
        </w:numPr>
        <w:spacing w:after="0" w:line="240" w:lineRule="auto"/>
        <w:ind w:left="1418" w:hanging="284"/>
        <w:rPr>
          <w:bCs/>
        </w:rPr>
      </w:pPr>
      <w:r w:rsidRPr="00914B3C">
        <w:rPr>
          <w:bCs/>
        </w:rPr>
        <w:t>Accreditation prep work will be upcoming. Tasha suggested that the Board may want to add that to the planning cycle.  Tasha and the Chair will discuss.</w:t>
      </w:r>
    </w:p>
    <w:p w14:paraId="52B1837C" w14:textId="77777777" w:rsidR="00914B3C" w:rsidRPr="003A08A0" w:rsidRDefault="00914B3C" w:rsidP="00914B3C">
      <w:pPr>
        <w:pStyle w:val="ListParagraph"/>
        <w:spacing w:after="0" w:line="240" w:lineRule="auto"/>
        <w:ind w:left="1418"/>
        <w:rPr>
          <w:bCs/>
        </w:rPr>
      </w:pPr>
    </w:p>
    <w:p w14:paraId="30F564A3" w14:textId="77777777" w:rsidR="00144BD4" w:rsidRDefault="00144BD4" w:rsidP="00144BD4">
      <w:pPr>
        <w:pStyle w:val="ListParagraph"/>
        <w:spacing w:after="0" w:line="240" w:lineRule="auto"/>
        <w:ind w:left="567"/>
        <w:rPr>
          <w:b/>
          <w:u w:val="single"/>
        </w:rPr>
      </w:pPr>
    </w:p>
    <w:p w14:paraId="5A12C2AA" w14:textId="77777777" w:rsidR="003A08A0" w:rsidRDefault="003A08A0" w:rsidP="00144BD4">
      <w:pPr>
        <w:pStyle w:val="ListParagraph"/>
        <w:spacing w:after="0" w:line="240" w:lineRule="auto"/>
        <w:ind w:left="567"/>
        <w:rPr>
          <w:b/>
          <w:u w:val="single"/>
        </w:rPr>
      </w:pPr>
    </w:p>
    <w:p w14:paraId="776D62BA" w14:textId="77777777" w:rsidR="003A08A0" w:rsidRDefault="003A08A0" w:rsidP="00144BD4">
      <w:pPr>
        <w:pStyle w:val="ListParagraph"/>
        <w:spacing w:after="0" w:line="240" w:lineRule="auto"/>
        <w:ind w:left="567"/>
        <w:rPr>
          <w:b/>
          <w:u w:val="single"/>
        </w:rPr>
      </w:pPr>
    </w:p>
    <w:p w14:paraId="2C90672A" w14:textId="77777777" w:rsidR="003A08A0" w:rsidRDefault="003A08A0" w:rsidP="00144BD4">
      <w:pPr>
        <w:pStyle w:val="ListParagraph"/>
        <w:spacing w:after="0" w:line="240" w:lineRule="auto"/>
        <w:ind w:left="567"/>
        <w:rPr>
          <w:b/>
          <w:u w:val="single"/>
        </w:rPr>
      </w:pPr>
    </w:p>
    <w:p w14:paraId="2BD44BD7" w14:textId="77777777" w:rsidR="00914B3C" w:rsidRDefault="00914B3C" w:rsidP="00914B3C">
      <w:pPr>
        <w:spacing w:after="0" w:line="240" w:lineRule="auto"/>
        <w:rPr>
          <w:b/>
          <w:u w:val="single"/>
        </w:rPr>
      </w:pPr>
    </w:p>
    <w:p w14:paraId="7BE0955E" w14:textId="77777777" w:rsidR="00926CDC" w:rsidRDefault="00926CDC" w:rsidP="00914B3C">
      <w:pPr>
        <w:spacing w:after="0" w:line="240" w:lineRule="auto"/>
        <w:rPr>
          <w:b/>
          <w:u w:val="single"/>
        </w:rPr>
      </w:pPr>
    </w:p>
    <w:p w14:paraId="3762B43C" w14:textId="77777777" w:rsidR="00926CDC" w:rsidRPr="00914B3C" w:rsidRDefault="00926CDC" w:rsidP="00914B3C">
      <w:pPr>
        <w:spacing w:after="0" w:line="240" w:lineRule="auto"/>
        <w:rPr>
          <w:b/>
          <w:u w:val="single"/>
        </w:rPr>
      </w:pPr>
    </w:p>
    <w:p w14:paraId="3B537C3A" w14:textId="77777777" w:rsidR="003A08A0" w:rsidRDefault="003A08A0" w:rsidP="00144BD4">
      <w:pPr>
        <w:pStyle w:val="ListParagraph"/>
        <w:spacing w:after="0" w:line="240" w:lineRule="auto"/>
        <w:ind w:left="567"/>
        <w:rPr>
          <w:b/>
          <w:u w:val="single"/>
        </w:rPr>
      </w:pPr>
    </w:p>
    <w:p w14:paraId="7703DCD6" w14:textId="0D8EA5C4" w:rsidR="003A08A0" w:rsidRDefault="003A08A0" w:rsidP="00C615AB">
      <w:pPr>
        <w:pStyle w:val="ListParagraph"/>
        <w:numPr>
          <w:ilvl w:val="0"/>
          <w:numId w:val="1"/>
        </w:numPr>
        <w:spacing w:after="0" w:line="240" w:lineRule="auto"/>
        <w:ind w:left="567" w:hanging="567"/>
        <w:rPr>
          <w:b/>
          <w:u w:val="single"/>
        </w:rPr>
      </w:pPr>
      <w:r>
        <w:rPr>
          <w:b/>
          <w:u w:val="single"/>
        </w:rPr>
        <w:t>Business Arising</w:t>
      </w:r>
    </w:p>
    <w:p w14:paraId="487BB56B" w14:textId="77777777" w:rsidR="003A08A0" w:rsidRDefault="003A08A0" w:rsidP="003A08A0">
      <w:pPr>
        <w:pStyle w:val="ListParagraph"/>
        <w:spacing w:after="0" w:line="240" w:lineRule="auto"/>
        <w:ind w:left="567"/>
        <w:rPr>
          <w:b/>
          <w:u w:val="single"/>
        </w:rPr>
      </w:pPr>
    </w:p>
    <w:p w14:paraId="2EC1F5FF" w14:textId="39170364" w:rsidR="003A08A0" w:rsidRDefault="003A08A0" w:rsidP="003A08A0">
      <w:pPr>
        <w:pStyle w:val="ListParagraph"/>
        <w:numPr>
          <w:ilvl w:val="1"/>
          <w:numId w:val="1"/>
        </w:numPr>
        <w:spacing w:after="0" w:line="240" w:lineRule="auto"/>
        <w:ind w:left="1134" w:hanging="567"/>
        <w:rPr>
          <w:b/>
        </w:rPr>
      </w:pPr>
      <w:r>
        <w:rPr>
          <w:b/>
        </w:rPr>
        <w:t>Formal Partnership Report Review with Nova Scotia Health (Attachment) (Tasha Ross)</w:t>
      </w:r>
    </w:p>
    <w:p w14:paraId="040AC780" w14:textId="4CB6572C" w:rsidR="003A08A0" w:rsidRDefault="003A08A0" w:rsidP="003A08A0">
      <w:pPr>
        <w:pStyle w:val="ListParagraph"/>
        <w:spacing w:after="0" w:line="240" w:lineRule="auto"/>
        <w:ind w:left="1134"/>
        <w:rPr>
          <w:b/>
        </w:rPr>
      </w:pPr>
    </w:p>
    <w:p w14:paraId="046C46D5" w14:textId="4FDB4067" w:rsidR="00D177E8" w:rsidRDefault="005541F7" w:rsidP="00D177E8">
      <w:pPr>
        <w:pStyle w:val="ListParagraph"/>
        <w:numPr>
          <w:ilvl w:val="0"/>
          <w:numId w:val="37"/>
        </w:numPr>
        <w:spacing w:after="0" w:line="240" w:lineRule="auto"/>
        <w:ind w:left="1418" w:hanging="284"/>
        <w:rPr>
          <w:bCs/>
        </w:rPr>
      </w:pPr>
      <w:r w:rsidRPr="00914B3C">
        <w:rPr>
          <w:bCs/>
        </w:rPr>
        <w:t xml:space="preserve">The Formal Partnership Evaluation was previously </w:t>
      </w:r>
      <w:r w:rsidR="00926CDC" w:rsidRPr="00914B3C">
        <w:rPr>
          <w:bCs/>
        </w:rPr>
        <w:t>started but</w:t>
      </w:r>
      <w:r w:rsidRPr="00914B3C">
        <w:rPr>
          <w:bCs/>
        </w:rPr>
        <w:t xml:space="preserve"> </w:t>
      </w:r>
      <w:r w:rsidR="00926CDC">
        <w:rPr>
          <w:bCs/>
        </w:rPr>
        <w:t xml:space="preserve">had encountered </w:t>
      </w:r>
      <w:r w:rsidRPr="00914B3C">
        <w:rPr>
          <w:bCs/>
        </w:rPr>
        <w:t xml:space="preserve">delays due to Covid. The survey was distributed to key partners </w:t>
      </w:r>
      <w:r w:rsidR="00926CDC">
        <w:rPr>
          <w:bCs/>
        </w:rPr>
        <w:t>during</w:t>
      </w:r>
      <w:r w:rsidRPr="00914B3C">
        <w:rPr>
          <w:bCs/>
        </w:rPr>
        <w:t xml:space="preserve"> the summer, and results were distributed to the Board for review. </w:t>
      </w:r>
    </w:p>
    <w:p w14:paraId="462C53E4" w14:textId="70796DFE" w:rsidR="00D177E8" w:rsidRDefault="005541F7" w:rsidP="00D177E8">
      <w:pPr>
        <w:pStyle w:val="ListParagraph"/>
        <w:numPr>
          <w:ilvl w:val="0"/>
          <w:numId w:val="37"/>
        </w:numPr>
        <w:spacing w:after="0" w:line="240" w:lineRule="auto"/>
        <w:ind w:left="1418" w:hanging="284"/>
        <w:rPr>
          <w:bCs/>
        </w:rPr>
      </w:pPr>
      <w:r w:rsidRPr="00D177E8">
        <w:rPr>
          <w:bCs/>
        </w:rPr>
        <w:t>The response rate was not very high, with only 7 surveys returned out of the 16 distributed. Reminders were sent out, but those were the only respond</w:t>
      </w:r>
      <w:r w:rsidR="00D2003F">
        <w:rPr>
          <w:bCs/>
        </w:rPr>
        <w:t>ents.</w:t>
      </w:r>
      <w:r w:rsidRPr="00D177E8">
        <w:rPr>
          <w:bCs/>
        </w:rPr>
        <w:t xml:space="preserve"> </w:t>
      </w:r>
    </w:p>
    <w:p w14:paraId="58A3FFF9" w14:textId="1B0D4272" w:rsidR="00D177E8" w:rsidRDefault="005541F7" w:rsidP="00D177E8">
      <w:pPr>
        <w:pStyle w:val="ListParagraph"/>
        <w:numPr>
          <w:ilvl w:val="0"/>
          <w:numId w:val="37"/>
        </w:numPr>
        <w:spacing w:after="0" w:line="240" w:lineRule="auto"/>
        <w:ind w:left="1418" w:hanging="284"/>
        <w:rPr>
          <w:bCs/>
        </w:rPr>
      </w:pPr>
      <w:r w:rsidRPr="00D177E8">
        <w:rPr>
          <w:bCs/>
        </w:rPr>
        <w:t xml:space="preserve">Overall, the results </w:t>
      </w:r>
      <w:r w:rsidR="0075248C">
        <w:rPr>
          <w:bCs/>
        </w:rPr>
        <w:t>were overwhelmingly positive</w:t>
      </w:r>
      <w:r w:rsidRPr="00D177E8">
        <w:rPr>
          <w:bCs/>
        </w:rPr>
        <w:t>, with only a few areas that require</w:t>
      </w:r>
      <w:r w:rsidR="00926CDC">
        <w:rPr>
          <w:bCs/>
        </w:rPr>
        <w:t>d</w:t>
      </w:r>
      <w:r w:rsidRPr="00D177E8">
        <w:rPr>
          <w:bCs/>
        </w:rPr>
        <w:t xml:space="preserve"> focus. </w:t>
      </w:r>
    </w:p>
    <w:p w14:paraId="04F091F6" w14:textId="77777777" w:rsidR="0084499C" w:rsidRPr="00D2003F" w:rsidRDefault="0084499C" w:rsidP="00D2003F">
      <w:pPr>
        <w:spacing w:after="0" w:line="240" w:lineRule="auto"/>
        <w:rPr>
          <w:bCs/>
        </w:rPr>
      </w:pPr>
    </w:p>
    <w:p w14:paraId="55A54CB8" w14:textId="6DEDA023" w:rsidR="0084499C" w:rsidRDefault="00D2003F" w:rsidP="00D2003F">
      <w:pPr>
        <w:pStyle w:val="ListParagraph"/>
        <w:spacing w:after="0" w:line="240" w:lineRule="auto"/>
        <w:ind w:left="2160"/>
        <w:rPr>
          <w:bCs/>
        </w:rPr>
      </w:pPr>
      <w:r w:rsidRPr="00D2003F">
        <w:rPr>
          <w:b/>
        </w:rPr>
        <w:t xml:space="preserve">Community and stakeholder engagement – </w:t>
      </w:r>
      <w:r w:rsidRPr="00D2003F">
        <w:rPr>
          <w:b/>
          <w:i/>
          <w:iCs/>
        </w:rPr>
        <w:t>The partnership has fostered increased engagement with families, the healthcare sector, and other key stakeholders</w:t>
      </w:r>
      <w:r>
        <w:rPr>
          <w:bCs/>
        </w:rPr>
        <w:t xml:space="preserve"> – 1 respondent disagreed with this statement. </w:t>
      </w:r>
    </w:p>
    <w:p w14:paraId="452A29F2" w14:textId="77777777" w:rsidR="00D2003F" w:rsidRDefault="00D2003F" w:rsidP="00D2003F">
      <w:pPr>
        <w:pStyle w:val="ListParagraph"/>
        <w:spacing w:after="0" w:line="240" w:lineRule="auto"/>
        <w:ind w:left="1434"/>
        <w:rPr>
          <w:bCs/>
        </w:rPr>
      </w:pPr>
    </w:p>
    <w:p w14:paraId="4AF3A031" w14:textId="6A1BD255" w:rsidR="00D2003F" w:rsidRPr="00D2003F" w:rsidRDefault="00D2003F" w:rsidP="00D2003F">
      <w:pPr>
        <w:pStyle w:val="ListParagraph"/>
        <w:spacing w:after="0" w:line="240" w:lineRule="auto"/>
        <w:ind w:left="2160"/>
        <w:rPr>
          <w:bCs/>
        </w:rPr>
      </w:pPr>
      <w:r>
        <w:rPr>
          <w:b/>
        </w:rPr>
        <w:t xml:space="preserve">Leadership and Governance – </w:t>
      </w:r>
      <w:r>
        <w:rPr>
          <w:b/>
          <w:i/>
          <w:iCs/>
        </w:rPr>
        <w:t xml:space="preserve">The Shoreham Board of Directors is effective at overseeing the partnership with Northwood – </w:t>
      </w:r>
      <w:r>
        <w:rPr>
          <w:bCs/>
        </w:rPr>
        <w:t xml:space="preserve">1 respondent disagreed with this statement. </w:t>
      </w:r>
    </w:p>
    <w:p w14:paraId="14647BCA" w14:textId="77777777" w:rsidR="00D2003F" w:rsidRDefault="00D2003F" w:rsidP="00D177E8">
      <w:pPr>
        <w:pStyle w:val="ListParagraph"/>
        <w:spacing w:after="0" w:line="240" w:lineRule="auto"/>
        <w:ind w:left="1134" w:firstLine="306"/>
        <w:rPr>
          <w:bCs/>
        </w:rPr>
      </w:pPr>
    </w:p>
    <w:p w14:paraId="78AE261C" w14:textId="66598C33" w:rsidR="0084499C" w:rsidRDefault="00926CDC" w:rsidP="00D2003F">
      <w:pPr>
        <w:pStyle w:val="ListParagraph"/>
        <w:spacing w:after="0" w:line="240" w:lineRule="auto"/>
        <w:ind w:left="1854" w:firstLine="306"/>
        <w:rPr>
          <w:bCs/>
        </w:rPr>
      </w:pPr>
      <w:r>
        <w:rPr>
          <w:bCs/>
        </w:rPr>
        <w:t>Respond</w:t>
      </w:r>
      <w:r w:rsidR="00D2003F">
        <w:rPr>
          <w:bCs/>
        </w:rPr>
        <w:t xml:space="preserve">ents </w:t>
      </w:r>
      <w:r>
        <w:rPr>
          <w:bCs/>
        </w:rPr>
        <w:t>were provided with opportunity to include commentary,</w:t>
      </w:r>
      <w:r w:rsidR="0084499C">
        <w:rPr>
          <w:bCs/>
        </w:rPr>
        <w:t xml:space="preserve"> but none was provided.</w:t>
      </w:r>
    </w:p>
    <w:p w14:paraId="3349BF74" w14:textId="77777777" w:rsidR="0084499C" w:rsidRDefault="0084499C" w:rsidP="0084499C">
      <w:pPr>
        <w:pStyle w:val="ListParagraph"/>
        <w:spacing w:after="0" w:line="240" w:lineRule="auto"/>
        <w:ind w:left="1134"/>
        <w:rPr>
          <w:bCs/>
        </w:rPr>
      </w:pPr>
    </w:p>
    <w:p w14:paraId="61D66465" w14:textId="3BD1911A" w:rsidR="00960515" w:rsidRPr="00960515" w:rsidRDefault="0084499C" w:rsidP="00D2003F">
      <w:pPr>
        <w:pStyle w:val="ListParagraph"/>
        <w:spacing w:after="0" w:line="240" w:lineRule="auto"/>
        <w:ind w:left="2160"/>
        <w:rPr>
          <w:bCs/>
        </w:rPr>
      </w:pPr>
      <w:r>
        <w:rPr>
          <w:bCs/>
        </w:rPr>
        <w:t xml:space="preserve">Tasha will contact NS Health to see if there are any raw comments available </w:t>
      </w:r>
      <w:r w:rsidR="00960515">
        <w:rPr>
          <w:bCs/>
        </w:rPr>
        <w:t>for our viewing. The Board is interested in finding out why the responder</w:t>
      </w:r>
      <w:r w:rsidR="00926CDC">
        <w:rPr>
          <w:bCs/>
        </w:rPr>
        <w:t>s</w:t>
      </w:r>
      <w:r w:rsidR="00960515">
        <w:rPr>
          <w:bCs/>
        </w:rPr>
        <w:t xml:space="preserve"> provided a negative rating, especially in specific areas related to the Board. </w:t>
      </w:r>
    </w:p>
    <w:p w14:paraId="216DFA3C" w14:textId="77777777" w:rsidR="003A08A0" w:rsidRPr="00960515" w:rsidRDefault="003A08A0" w:rsidP="00960515">
      <w:pPr>
        <w:spacing w:after="0" w:line="240" w:lineRule="auto"/>
        <w:rPr>
          <w:b/>
        </w:rPr>
      </w:pPr>
    </w:p>
    <w:p w14:paraId="1FF5020F" w14:textId="1EC37AD0" w:rsidR="003A08A0" w:rsidRPr="00960515" w:rsidRDefault="00960515" w:rsidP="00960515">
      <w:pPr>
        <w:pStyle w:val="ListParagraph"/>
        <w:numPr>
          <w:ilvl w:val="1"/>
          <w:numId w:val="1"/>
        </w:numPr>
        <w:spacing w:after="0" w:line="240" w:lineRule="auto"/>
        <w:ind w:left="1134" w:hanging="567"/>
        <w:rPr>
          <w:b/>
        </w:rPr>
      </w:pPr>
      <w:r>
        <w:rPr>
          <w:b/>
          <w:u w:val="single"/>
        </w:rPr>
        <w:t>Fundraising – Golf Tournament</w:t>
      </w:r>
    </w:p>
    <w:p w14:paraId="1C9B8AA5" w14:textId="77777777" w:rsidR="00960515" w:rsidRDefault="00960515" w:rsidP="00960515">
      <w:pPr>
        <w:pStyle w:val="ListParagraph"/>
        <w:spacing w:after="0" w:line="240" w:lineRule="auto"/>
        <w:ind w:left="1134"/>
        <w:rPr>
          <w:b/>
          <w:u w:val="single"/>
        </w:rPr>
      </w:pPr>
    </w:p>
    <w:p w14:paraId="32936FB2" w14:textId="1DBD469A" w:rsidR="00D177E8" w:rsidRDefault="00D42157" w:rsidP="00D177E8">
      <w:pPr>
        <w:pStyle w:val="ListParagraph"/>
        <w:numPr>
          <w:ilvl w:val="0"/>
          <w:numId w:val="38"/>
        </w:numPr>
        <w:spacing w:after="0" w:line="240" w:lineRule="auto"/>
        <w:ind w:left="1418" w:hanging="284"/>
        <w:rPr>
          <w:bCs/>
        </w:rPr>
      </w:pPr>
      <w:r>
        <w:rPr>
          <w:bCs/>
        </w:rPr>
        <w:t>Due to time restraints, issues surrounding payment platform, and the lack of sponsors</w:t>
      </w:r>
      <w:r w:rsidR="00926CDC">
        <w:rPr>
          <w:bCs/>
        </w:rPr>
        <w:t>hips,</w:t>
      </w:r>
      <w:r>
        <w:rPr>
          <w:bCs/>
        </w:rPr>
        <w:t xml:space="preserve"> a decision was made to postpone the September tournament. </w:t>
      </w:r>
    </w:p>
    <w:p w14:paraId="71472ABF" w14:textId="4BFFE224" w:rsidR="00D42157" w:rsidRDefault="00D42157" w:rsidP="00D177E8">
      <w:pPr>
        <w:pStyle w:val="ListParagraph"/>
        <w:spacing w:after="0" w:line="240" w:lineRule="auto"/>
        <w:ind w:left="1418"/>
        <w:rPr>
          <w:bCs/>
        </w:rPr>
      </w:pPr>
      <w:r w:rsidRPr="00D177E8">
        <w:rPr>
          <w:bCs/>
        </w:rPr>
        <w:t>The tournament has been rescheduled for May 29, 2025.</w:t>
      </w:r>
    </w:p>
    <w:p w14:paraId="5017F07A" w14:textId="014A4097" w:rsidR="00D177E8" w:rsidRDefault="00291DBB" w:rsidP="00D177E8">
      <w:pPr>
        <w:pStyle w:val="ListParagraph"/>
        <w:numPr>
          <w:ilvl w:val="0"/>
          <w:numId w:val="38"/>
        </w:numPr>
        <w:spacing w:after="0" w:line="240" w:lineRule="auto"/>
        <w:ind w:left="1418" w:hanging="284"/>
        <w:rPr>
          <w:bCs/>
        </w:rPr>
      </w:pPr>
      <w:r w:rsidRPr="00D177E8">
        <w:rPr>
          <w:bCs/>
        </w:rPr>
        <w:t>A few donations have been received</w:t>
      </w:r>
      <w:r w:rsidR="00926CDC">
        <w:rPr>
          <w:bCs/>
        </w:rPr>
        <w:t>,</w:t>
      </w:r>
      <w:r w:rsidRPr="00D177E8">
        <w:rPr>
          <w:bCs/>
        </w:rPr>
        <w:t xml:space="preserve"> which will be added to the numbers for the 2025 tournament.</w:t>
      </w:r>
    </w:p>
    <w:p w14:paraId="7DA8826D" w14:textId="7DA222A4" w:rsidR="00291DBB" w:rsidRPr="00D177E8" w:rsidRDefault="00291DBB" w:rsidP="00D177E8">
      <w:pPr>
        <w:pStyle w:val="ListParagraph"/>
        <w:numPr>
          <w:ilvl w:val="0"/>
          <w:numId w:val="38"/>
        </w:numPr>
        <w:spacing w:after="0" w:line="240" w:lineRule="auto"/>
        <w:ind w:left="1418" w:hanging="284"/>
        <w:rPr>
          <w:bCs/>
        </w:rPr>
      </w:pPr>
      <w:r w:rsidRPr="00D177E8">
        <w:rPr>
          <w:bCs/>
        </w:rPr>
        <w:t xml:space="preserve">Updates will be provided as they become available. </w:t>
      </w:r>
    </w:p>
    <w:p w14:paraId="2025253F" w14:textId="77777777" w:rsidR="00291DBB" w:rsidRPr="00D42157" w:rsidRDefault="00291DBB" w:rsidP="00D42157">
      <w:pPr>
        <w:pStyle w:val="ListParagraph"/>
        <w:spacing w:after="0" w:line="240" w:lineRule="auto"/>
        <w:ind w:left="1134"/>
        <w:rPr>
          <w:bCs/>
        </w:rPr>
      </w:pPr>
    </w:p>
    <w:p w14:paraId="7DF543A9" w14:textId="7F83E2F2" w:rsidR="00960515" w:rsidRPr="00741742" w:rsidRDefault="00741742" w:rsidP="00960515">
      <w:pPr>
        <w:pStyle w:val="ListParagraph"/>
        <w:numPr>
          <w:ilvl w:val="1"/>
          <w:numId w:val="1"/>
        </w:numPr>
        <w:spacing w:after="0" w:line="240" w:lineRule="auto"/>
        <w:ind w:left="1134" w:hanging="567"/>
        <w:rPr>
          <w:b/>
        </w:rPr>
      </w:pPr>
      <w:r>
        <w:rPr>
          <w:b/>
          <w:u w:val="single"/>
        </w:rPr>
        <w:t>Provincial Board Governance Training follow up</w:t>
      </w:r>
    </w:p>
    <w:p w14:paraId="048AAF5E" w14:textId="77777777" w:rsidR="00741742" w:rsidRDefault="00741742" w:rsidP="00741742">
      <w:pPr>
        <w:pStyle w:val="ListParagraph"/>
        <w:spacing w:after="0" w:line="240" w:lineRule="auto"/>
        <w:ind w:left="1134"/>
        <w:rPr>
          <w:b/>
          <w:u w:val="single"/>
        </w:rPr>
      </w:pPr>
    </w:p>
    <w:p w14:paraId="74224867" w14:textId="42ADFB8B" w:rsidR="00741742" w:rsidRDefault="00741742" w:rsidP="00741742">
      <w:pPr>
        <w:pStyle w:val="ListParagraph"/>
        <w:numPr>
          <w:ilvl w:val="2"/>
          <w:numId w:val="1"/>
        </w:numPr>
        <w:spacing w:after="0" w:line="240" w:lineRule="auto"/>
        <w:ind w:left="1843" w:hanging="709"/>
        <w:rPr>
          <w:b/>
        </w:rPr>
      </w:pPr>
      <w:r>
        <w:rPr>
          <w:b/>
        </w:rPr>
        <w:t>Draft Whistle Blower Policy</w:t>
      </w:r>
    </w:p>
    <w:p w14:paraId="61DDE719" w14:textId="77777777" w:rsidR="00741742" w:rsidRDefault="00741742" w:rsidP="00741742">
      <w:pPr>
        <w:pStyle w:val="ListParagraph"/>
        <w:spacing w:after="0" w:line="240" w:lineRule="auto"/>
        <w:ind w:left="1843"/>
        <w:rPr>
          <w:b/>
        </w:rPr>
      </w:pPr>
    </w:p>
    <w:p w14:paraId="1FFA3B2D" w14:textId="153FA9F9" w:rsidR="00926CDC" w:rsidRDefault="00741742" w:rsidP="00D177E8">
      <w:pPr>
        <w:pStyle w:val="ListParagraph"/>
        <w:numPr>
          <w:ilvl w:val="0"/>
          <w:numId w:val="39"/>
        </w:numPr>
        <w:spacing w:after="0" w:line="240" w:lineRule="auto"/>
        <w:ind w:left="2127" w:hanging="284"/>
        <w:rPr>
          <w:bCs/>
        </w:rPr>
      </w:pPr>
      <w:r>
        <w:rPr>
          <w:bCs/>
        </w:rPr>
        <w:t xml:space="preserve">The Policy was reviewed and finalized by the SV </w:t>
      </w:r>
      <w:r w:rsidR="00926CDC">
        <w:rPr>
          <w:bCs/>
        </w:rPr>
        <w:t xml:space="preserve">Board and reviewed by the </w:t>
      </w:r>
      <w:r>
        <w:rPr>
          <w:bCs/>
        </w:rPr>
        <w:t>NW Board</w:t>
      </w:r>
      <w:r w:rsidR="00926CDC">
        <w:rPr>
          <w:bCs/>
        </w:rPr>
        <w:t>.</w:t>
      </w:r>
    </w:p>
    <w:p w14:paraId="5F46DC45" w14:textId="5DBCE791" w:rsidR="00D177E8" w:rsidRDefault="00741742" w:rsidP="00D177E8">
      <w:pPr>
        <w:pStyle w:val="ListParagraph"/>
        <w:numPr>
          <w:ilvl w:val="0"/>
          <w:numId w:val="39"/>
        </w:numPr>
        <w:spacing w:after="0" w:line="240" w:lineRule="auto"/>
        <w:ind w:left="2127" w:hanging="284"/>
        <w:rPr>
          <w:bCs/>
        </w:rPr>
      </w:pPr>
      <w:r>
        <w:rPr>
          <w:bCs/>
        </w:rPr>
        <w:t xml:space="preserve">One suggestion was to include a flow chart as an appendix at the end of the policy. </w:t>
      </w:r>
    </w:p>
    <w:p w14:paraId="303D3667" w14:textId="77777777" w:rsidR="00D177E8" w:rsidRPr="00D177E8" w:rsidRDefault="00D177E8" w:rsidP="00926CDC">
      <w:pPr>
        <w:pStyle w:val="ListParagraph"/>
        <w:spacing w:after="0" w:line="240" w:lineRule="auto"/>
        <w:ind w:left="2127"/>
        <w:rPr>
          <w:bCs/>
        </w:rPr>
      </w:pPr>
      <w:r w:rsidRPr="00D177E8">
        <w:rPr>
          <w:bCs/>
        </w:rPr>
        <w:t>The Board felt that a visual aid would be helpful.</w:t>
      </w:r>
    </w:p>
    <w:p w14:paraId="6569C6BC" w14:textId="044D730E" w:rsidR="00741742" w:rsidRPr="00D177E8" w:rsidRDefault="00741742" w:rsidP="00D177E8">
      <w:pPr>
        <w:pStyle w:val="ListParagraph"/>
        <w:numPr>
          <w:ilvl w:val="0"/>
          <w:numId w:val="39"/>
        </w:numPr>
        <w:spacing w:after="0" w:line="240" w:lineRule="auto"/>
        <w:ind w:left="2127" w:hanging="284"/>
        <w:rPr>
          <w:bCs/>
        </w:rPr>
      </w:pPr>
      <w:r w:rsidRPr="00D177E8">
        <w:rPr>
          <w:bCs/>
        </w:rPr>
        <w:t xml:space="preserve">Tasha will add the Flow Chart and bring to the Board for review. </w:t>
      </w:r>
    </w:p>
    <w:p w14:paraId="79957BAF" w14:textId="77777777" w:rsidR="00D177E8" w:rsidRPr="0075248C" w:rsidRDefault="00D177E8" w:rsidP="0075248C">
      <w:pPr>
        <w:spacing w:after="0" w:line="240" w:lineRule="auto"/>
        <w:rPr>
          <w:b/>
          <w:u w:val="single"/>
        </w:rPr>
      </w:pPr>
    </w:p>
    <w:p w14:paraId="4C49AFF6" w14:textId="5C7F52F8" w:rsidR="002124F1" w:rsidRDefault="002124F1" w:rsidP="00C615AB">
      <w:pPr>
        <w:pStyle w:val="ListParagraph"/>
        <w:numPr>
          <w:ilvl w:val="0"/>
          <w:numId w:val="1"/>
        </w:numPr>
        <w:spacing w:after="0" w:line="240" w:lineRule="auto"/>
        <w:ind w:left="567" w:hanging="567"/>
        <w:rPr>
          <w:b/>
          <w:u w:val="single"/>
        </w:rPr>
      </w:pPr>
      <w:r>
        <w:rPr>
          <w:b/>
          <w:u w:val="single"/>
        </w:rPr>
        <w:t>Monitoring Performance</w:t>
      </w:r>
    </w:p>
    <w:p w14:paraId="37A24C3D" w14:textId="77777777" w:rsidR="002124F1" w:rsidRDefault="002124F1" w:rsidP="002124F1">
      <w:pPr>
        <w:spacing w:after="0" w:line="240" w:lineRule="auto"/>
        <w:rPr>
          <w:b/>
          <w:u w:val="single"/>
        </w:rPr>
      </w:pPr>
    </w:p>
    <w:p w14:paraId="7FC40A8B" w14:textId="5DB877EF" w:rsidR="002124F1" w:rsidRDefault="002124F1" w:rsidP="002124F1">
      <w:pPr>
        <w:pStyle w:val="ListParagraph"/>
        <w:numPr>
          <w:ilvl w:val="1"/>
          <w:numId w:val="1"/>
        </w:numPr>
        <w:spacing w:after="0" w:line="240" w:lineRule="auto"/>
        <w:ind w:left="1134" w:hanging="567"/>
        <w:rPr>
          <w:b/>
        </w:rPr>
      </w:pPr>
      <w:r w:rsidRPr="002124F1">
        <w:rPr>
          <w:b/>
        </w:rPr>
        <w:t>Q1 2024-25 Scorecard Review (Attachment)</w:t>
      </w:r>
    </w:p>
    <w:p w14:paraId="15095FF1" w14:textId="77777777" w:rsidR="002124F1" w:rsidRDefault="002124F1" w:rsidP="002124F1">
      <w:pPr>
        <w:pStyle w:val="ListParagraph"/>
        <w:spacing w:after="0" w:line="240" w:lineRule="auto"/>
        <w:ind w:left="1134"/>
        <w:rPr>
          <w:b/>
        </w:rPr>
      </w:pPr>
    </w:p>
    <w:p w14:paraId="58854D57" w14:textId="77777777" w:rsidR="000B5285" w:rsidRDefault="000B5285" w:rsidP="002124F1">
      <w:pPr>
        <w:pStyle w:val="ListParagraph"/>
        <w:spacing w:after="0" w:line="240" w:lineRule="auto"/>
        <w:ind w:left="1134"/>
        <w:rPr>
          <w:bCs/>
        </w:rPr>
      </w:pPr>
      <w:r w:rsidRPr="0075248C">
        <w:rPr>
          <w:b/>
        </w:rPr>
        <w:t>J</w:t>
      </w:r>
      <w:r w:rsidRPr="00D177E8">
        <w:rPr>
          <w:b/>
          <w:i/>
          <w:iCs/>
        </w:rPr>
        <w:t>ennifer highlighted 2 quality indicator results from the report:</w:t>
      </w:r>
    </w:p>
    <w:p w14:paraId="29E7A582" w14:textId="77777777" w:rsidR="000B5285" w:rsidRDefault="000B5285" w:rsidP="002124F1">
      <w:pPr>
        <w:pStyle w:val="ListParagraph"/>
        <w:spacing w:after="0" w:line="240" w:lineRule="auto"/>
        <w:ind w:left="1134"/>
        <w:rPr>
          <w:bCs/>
        </w:rPr>
      </w:pPr>
    </w:p>
    <w:p w14:paraId="4637F7D6" w14:textId="77777777" w:rsidR="00D177E8" w:rsidRDefault="000B5285" w:rsidP="00D177E8">
      <w:pPr>
        <w:pStyle w:val="ListParagraph"/>
        <w:numPr>
          <w:ilvl w:val="0"/>
          <w:numId w:val="40"/>
        </w:numPr>
        <w:spacing w:after="0" w:line="240" w:lineRule="auto"/>
        <w:ind w:left="1560"/>
        <w:rPr>
          <w:bCs/>
        </w:rPr>
      </w:pPr>
      <w:r>
        <w:rPr>
          <w:bCs/>
        </w:rPr>
        <w:t>Pressure injury rate for Q1 was 3.37% incident rate. Target is 2%. This is a very low rate and near our target. Trending in a good direction. Only 1 injury was facility inquired, which is wonderful.</w:t>
      </w:r>
    </w:p>
    <w:p w14:paraId="2B659672" w14:textId="6A9A8D9F" w:rsidR="000B5285" w:rsidRDefault="000B5285" w:rsidP="00D177E8">
      <w:pPr>
        <w:pStyle w:val="ListParagraph"/>
        <w:numPr>
          <w:ilvl w:val="0"/>
          <w:numId w:val="40"/>
        </w:numPr>
        <w:spacing w:after="0" w:line="240" w:lineRule="auto"/>
        <w:ind w:left="1560"/>
        <w:rPr>
          <w:bCs/>
        </w:rPr>
      </w:pPr>
      <w:r w:rsidRPr="00D177E8">
        <w:rPr>
          <w:bCs/>
        </w:rPr>
        <w:t xml:space="preserve">The rate of Use of Restraints is high. </w:t>
      </w:r>
      <w:r w:rsidR="00A36887" w:rsidRPr="00D177E8">
        <w:rPr>
          <w:bCs/>
        </w:rPr>
        <w:t xml:space="preserve">Reasoning is SV </w:t>
      </w:r>
      <w:r w:rsidR="006365B8" w:rsidRPr="00D177E8">
        <w:rPr>
          <w:bCs/>
        </w:rPr>
        <w:t xml:space="preserve">identifies restraints differently from other facilities.  </w:t>
      </w:r>
    </w:p>
    <w:p w14:paraId="5D057CC9" w14:textId="77777777" w:rsidR="0075248C" w:rsidRDefault="0075248C" w:rsidP="0075248C">
      <w:pPr>
        <w:spacing w:after="0" w:line="240" w:lineRule="auto"/>
        <w:rPr>
          <w:bCs/>
        </w:rPr>
      </w:pPr>
    </w:p>
    <w:p w14:paraId="5119D80A" w14:textId="77777777" w:rsidR="0075248C" w:rsidRPr="0075248C" w:rsidRDefault="0075248C" w:rsidP="0075248C">
      <w:pPr>
        <w:spacing w:after="0" w:line="240" w:lineRule="auto"/>
        <w:rPr>
          <w:bCs/>
        </w:rPr>
      </w:pPr>
    </w:p>
    <w:p w14:paraId="6ADB2C87" w14:textId="23E6AC12" w:rsidR="006365B8" w:rsidRDefault="006365B8" w:rsidP="00D177E8">
      <w:pPr>
        <w:pStyle w:val="ListParagraph"/>
        <w:spacing w:after="0" w:line="240" w:lineRule="auto"/>
        <w:ind w:left="1560"/>
        <w:rPr>
          <w:bCs/>
        </w:rPr>
      </w:pPr>
      <w:r>
        <w:rPr>
          <w:bCs/>
        </w:rPr>
        <w:t xml:space="preserve">We use a broad approach to our recording. If a resident </w:t>
      </w:r>
      <w:r w:rsidR="00926CDC">
        <w:rPr>
          <w:bCs/>
        </w:rPr>
        <w:t>is using</w:t>
      </w:r>
      <w:r>
        <w:rPr>
          <w:bCs/>
        </w:rPr>
        <w:t xml:space="preserve"> a seat</w:t>
      </w:r>
      <w:r w:rsidR="00E42558">
        <w:rPr>
          <w:bCs/>
        </w:rPr>
        <w:t>belt</w:t>
      </w:r>
      <w:r>
        <w:rPr>
          <w:bCs/>
        </w:rPr>
        <w:t xml:space="preserve"> to keep them safe</w:t>
      </w:r>
      <w:r w:rsidR="00926CDC">
        <w:rPr>
          <w:bCs/>
        </w:rPr>
        <w:t>, it</w:t>
      </w:r>
      <w:r>
        <w:rPr>
          <w:bCs/>
        </w:rPr>
        <w:t xml:space="preserve"> will be recorded as a restraint if the resident </w:t>
      </w:r>
      <w:r w:rsidR="00926CDC">
        <w:rPr>
          <w:bCs/>
        </w:rPr>
        <w:t>is unable to</w:t>
      </w:r>
      <w:r>
        <w:rPr>
          <w:bCs/>
        </w:rPr>
        <w:t xml:space="preserve"> unbuckle themselves. </w:t>
      </w:r>
      <w:r w:rsidR="00E42558">
        <w:rPr>
          <w:bCs/>
        </w:rPr>
        <w:t xml:space="preserve">Even though it is not intended as a restraint. </w:t>
      </w:r>
    </w:p>
    <w:p w14:paraId="6602E845" w14:textId="77777777" w:rsidR="00C51807" w:rsidRDefault="00C51807" w:rsidP="006365B8">
      <w:pPr>
        <w:pStyle w:val="ListParagraph"/>
        <w:spacing w:after="0" w:line="240" w:lineRule="auto"/>
        <w:ind w:left="1440"/>
        <w:rPr>
          <w:bCs/>
        </w:rPr>
      </w:pPr>
    </w:p>
    <w:p w14:paraId="018C058E" w14:textId="4E4F5620" w:rsidR="00C51807" w:rsidRDefault="00C51807" w:rsidP="00D177E8">
      <w:pPr>
        <w:pStyle w:val="ListParagraph"/>
        <w:spacing w:after="0" w:line="240" w:lineRule="auto"/>
        <w:ind w:left="1560"/>
        <w:rPr>
          <w:bCs/>
        </w:rPr>
      </w:pPr>
      <w:r>
        <w:rPr>
          <w:bCs/>
        </w:rPr>
        <w:t>We like to capture seatb</w:t>
      </w:r>
      <w:r w:rsidR="00E42558">
        <w:rPr>
          <w:bCs/>
        </w:rPr>
        <w:t>elt</w:t>
      </w:r>
      <w:r>
        <w:rPr>
          <w:bCs/>
        </w:rPr>
        <w:t xml:space="preserve"> usage regardless, which does impact our rating. We are investigating </w:t>
      </w:r>
      <w:r w:rsidR="00E51C6A">
        <w:rPr>
          <w:bCs/>
        </w:rPr>
        <w:t>solutions</w:t>
      </w:r>
      <w:r>
        <w:rPr>
          <w:bCs/>
        </w:rPr>
        <w:t xml:space="preserve"> </w:t>
      </w:r>
      <w:r w:rsidR="00E51C6A">
        <w:rPr>
          <w:bCs/>
        </w:rPr>
        <w:t xml:space="preserve">to </w:t>
      </w:r>
      <w:r w:rsidR="00E42558">
        <w:rPr>
          <w:bCs/>
        </w:rPr>
        <w:t xml:space="preserve">differentiate in our reporting between those seatbelts that are intended as a safety measures and those that are intended as a restraint. </w:t>
      </w:r>
      <w:r w:rsidR="00E51C6A">
        <w:rPr>
          <w:bCs/>
        </w:rPr>
        <w:t xml:space="preserve"> </w:t>
      </w:r>
    </w:p>
    <w:p w14:paraId="5E42D8A2" w14:textId="77777777" w:rsidR="00165A2D" w:rsidRPr="00873A0B" w:rsidRDefault="00165A2D" w:rsidP="00873A0B">
      <w:pPr>
        <w:spacing w:after="0" w:line="240" w:lineRule="auto"/>
        <w:rPr>
          <w:bCs/>
        </w:rPr>
      </w:pPr>
    </w:p>
    <w:p w14:paraId="1A2021AC" w14:textId="239ACABD" w:rsidR="002124F1" w:rsidRDefault="00165A2D" w:rsidP="00D177E8">
      <w:pPr>
        <w:pStyle w:val="ListParagraph"/>
        <w:spacing w:after="0" w:line="240" w:lineRule="auto"/>
        <w:ind w:left="1560"/>
        <w:rPr>
          <w:bCs/>
        </w:rPr>
      </w:pPr>
      <w:r>
        <w:rPr>
          <w:bCs/>
        </w:rPr>
        <w:t>Awareness is being raised around seatbelt usage. A new Occupational Therapist was hired</w:t>
      </w:r>
      <w:r w:rsidR="00873A0B">
        <w:rPr>
          <w:bCs/>
        </w:rPr>
        <w:t xml:space="preserve">, and she is </w:t>
      </w:r>
      <w:r>
        <w:rPr>
          <w:bCs/>
        </w:rPr>
        <w:t xml:space="preserve">being trained to ensure that seat belts that are intended as a safety measure are not being treated as a restraint. </w:t>
      </w:r>
      <w:r w:rsidR="00C222B7">
        <w:rPr>
          <w:bCs/>
        </w:rPr>
        <w:t xml:space="preserve">Seat belts are part of a </w:t>
      </w:r>
      <w:r w:rsidR="00756B2C">
        <w:rPr>
          <w:bCs/>
        </w:rPr>
        <w:t>resident’s</w:t>
      </w:r>
      <w:r w:rsidR="00C222B7">
        <w:rPr>
          <w:bCs/>
        </w:rPr>
        <w:t xml:space="preserve"> care plan and staff do </w:t>
      </w:r>
      <w:r w:rsidR="00756B2C">
        <w:rPr>
          <w:bCs/>
        </w:rPr>
        <w:t xml:space="preserve">safety </w:t>
      </w:r>
      <w:r w:rsidR="00C222B7">
        <w:rPr>
          <w:bCs/>
        </w:rPr>
        <w:t xml:space="preserve">checks </w:t>
      </w:r>
      <w:r w:rsidR="00756B2C">
        <w:rPr>
          <w:bCs/>
        </w:rPr>
        <w:t>as</w:t>
      </w:r>
      <w:r w:rsidR="00C222B7">
        <w:rPr>
          <w:bCs/>
        </w:rPr>
        <w:t xml:space="preserve"> part of their care. </w:t>
      </w:r>
    </w:p>
    <w:p w14:paraId="0BB0F893" w14:textId="77777777" w:rsidR="00BF2390" w:rsidRDefault="00BF2390" w:rsidP="00061CAD">
      <w:pPr>
        <w:pStyle w:val="ListParagraph"/>
        <w:spacing w:after="0" w:line="240" w:lineRule="auto"/>
        <w:ind w:left="1440"/>
        <w:rPr>
          <w:bCs/>
        </w:rPr>
      </w:pPr>
    </w:p>
    <w:p w14:paraId="7A30E1E4" w14:textId="04607028" w:rsidR="00BF2390" w:rsidRDefault="00BF2390" w:rsidP="00D177E8">
      <w:pPr>
        <w:pStyle w:val="ListParagraph"/>
        <w:numPr>
          <w:ilvl w:val="0"/>
          <w:numId w:val="41"/>
        </w:numPr>
        <w:spacing w:after="0" w:line="240" w:lineRule="auto"/>
        <w:ind w:left="1560"/>
        <w:rPr>
          <w:bCs/>
        </w:rPr>
      </w:pPr>
      <w:r>
        <w:rPr>
          <w:bCs/>
        </w:rPr>
        <w:t xml:space="preserve">We have been approved for 4.1 hours of additional funding. Instead of 2.45 hours of care per resident, it will be 3 hours per resident. </w:t>
      </w:r>
      <w:r w:rsidR="00EB4F93">
        <w:rPr>
          <w:bCs/>
        </w:rPr>
        <w:t xml:space="preserve">An extra CCA on evenings and nights and an extra RN on evenings. </w:t>
      </w:r>
    </w:p>
    <w:p w14:paraId="51EA890C" w14:textId="0C5EB990" w:rsidR="00EB4F93" w:rsidRDefault="00EB4F93" w:rsidP="00D177E8">
      <w:pPr>
        <w:pStyle w:val="ListParagraph"/>
        <w:spacing w:after="0" w:line="240" w:lineRule="auto"/>
        <w:ind w:left="1560"/>
        <w:rPr>
          <w:bCs/>
        </w:rPr>
      </w:pPr>
      <w:r>
        <w:rPr>
          <w:bCs/>
        </w:rPr>
        <w:t xml:space="preserve">We did not qualify for the additional funding in the past due to our high usage of agency services and travel staff. </w:t>
      </w:r>
    </w:p>
    <w:p w14:paraId="5B0E99EF" w14:textId="5E545B77" w:rsidR="00EB4F93" w:rsidRDefault="00EB4F93" w:rsidP="00D177E8">
      <w:pPr>
        <w:pStyle w:val="ListParagraph"/>
        <w:spacing w:after="0" w:line="240" w:lineRule="auto"/>
        <w:ind w:left="1440" w:firstLine="120"/>
        <w:rPr>
          <w:bCs/>
        </w:rPr>
      </w:pPr>
      <w:r>
        <w:rPr>
          <w:bCs/>
        </w:rPr>
        <w:t xml:space="preserve">Currently all vacant CCA positions have been filled and provincial travel staff have been released. </w:t>
      </w:r>
    </w:p>
    <w:p w14:paraId="58AC9425" w14:textId="77777777" w:rsidR="002124F1" w:rsidRDefault="002124F1" w:rsidP="002124F1">
      <w:pPr>
        <w:pStyle w:val="ListParagraph"/>
        <w:spacing w:after="0" w:line="240" w:lineRule="auto"/>
        <w:ind w:left="567"/>
        <w:rPr>
          <w:b/>
          <w:u w:val="single"/>
        </w:rPr>
      </w:pPr>
    </w:p>
    <w:p w14:paraId="479216AD" w14:textId="5CA68EA5" w:rsidR="00061CAD" w:rsidRDefault="00061CAD" w:rsidP="00C615AB">
      <w:pPr>
        <w:pStyle w:val="ListParagraph"/>
        <w:numPr>
          <w:ilvl w:val="0"/>
          <w:numId w:val="1"/>
        </w:numPr>
        <w:spacing w:after="0" w:line="240" w:lineRule="auto"/>
        <w:ind w:left="567" w:hanging="567"/>
        <w:rPr>
          <w:b/>
          <w:u w:val="single"/>
        </w:rPr>
      </w:pPr>
      <w:r>
        <w:rPr>
          <w:b/>
          <w:u w:val="single"/>
        </w:rPr>
        <w:t>Financial Monitoring</w:t>
      </w:r>
    </w:p>
    <w:p w14:paraId="37691F59" w14:textId="77777777" w:rsidR="00061CAD" w:rsidRDefault="00061CAD" w:rsidP="00061CAD">
      <w:pPr>
        <w:pStyle w:val="ListParagraph"/>
        <w:spacing w:after="0" w:line="240" w:lineRule="auto"/>
        <w:ind w:left="567"/>
        <w:rPr>
          <w:b/>
          <w:u w:val="single"/>
        </w:rPr>
      </w:pPr>
    </w:p>
    <w:p w14:paraId="15EC679B" w14:textId="1A4FC99B" w:rsidR="00061CAD" w:rsidRDefault="00061CAD" w:rsidP="00061CAD">
      <w:pPr>
        <w:pStyle w:val="ListParagraph"/>
        <w:numPr>
          <w:ilvl w:val="1"/>
          <w:numId w:val="1"/>
        </w:numPr>
        <w:spacing w:after="0" w:line="240" w:lineRule="auto"/>
        <w:ind w:left="1134" w:hanging="567"/>
        <w:rPr>
          <w:b/>
        </w:rPr>
      </w:pPr>
      <w:r>
        <w:rPr>
          <w:b/>
        </w:rPr>
        <w:t>Financial Statements to August 31, 2024 (Attachment)</w:t>
      </w:r>
    </w:p>
    <w:p w14:paraId="36F01E89" w14:textId="77777777" w:rsidR="00061CAD" w:rsidRDefault="00061CAD" w:rsidP="00061CAD">
      <w:pPr>
        <w:pStyle w:val="ListParagraph"/>
        <w:spacing w:after="0" w:line="240" w:lineRule="auto"/>
        <w:ind w:left="1134"/>
        <w:rPr>
          <w:b/>
        </w:rPr>
      </w:pPr>
    </w:p>
    <w:p w14:paraId="32DF99CC" w14:textId="2FD2B02F" w:rsidR="00061CAD" w:rsidRDefault="00EA4C8F" w:rsidP="00D177E8">
      <w:pPr>
        <w:pStyle w:val="ListParagraph"/>
        <w:numPr>
          <w:ilvl w:val="0"/>
          <w:numId w:val="41"/>
        </w:numPr>
        <w:spacing w:after="0" w:line="240" w:lineRule="auto"/>
        <w:ind w:left="1560"/>
        <w:rPr>
          <w:bCs/>
        </w:rPr>
      </w:pPr>
      <w:r>
        <w:rPr>
          <w:bCs/>
        </w:rPr>
        <w:t xml:space="preserve">Cash is up from $450,000 to 1.6 million. </w:t>
      </w:r>
    </w:p>
    <w:p w14:paraId="1974EECA" w14:textId="77777777" w:rsidR="00D177E8" w:rsidRDefault="00EA4C8F" w:rsidP="00D177E8">
      <w:pPr>
        <w:pStyle w:val="ListParagraph"/>
        <w:numPr>
          <w:ilvl w:val="0"/>
          <w:numId w:val="41"/>
        </w:numPr>
        <w:spacing w:after="0" w:line="240" w:lineRule="auto"/>
        <w:ind w:left="1560"/>
        <w:rPr>
          <w:bCs/>
        </w:rPr>
      </w:pPr>
      <w:r w:rsidRPr="00D177E8">
        <w:rPr>
          <w:bCs/>
        </w:rPr>
        <w:t xml:space="preserve">Capital assets will increase from 3 million to 6 million due to the new build. </w:t>
      </w:r>
    </w:p>
    <w:p w14:paraId="4805CE49" w14:textId="18476CD3" w:rsidR="00D177E8" w:rsidRDefault="00EA4C8F" w:rsidP="00D177E8">
      <w:pPr>
        <w:pStyle w:val="ListParagraph"/>
        <w:numPr>
          <w:ilvl w:val="0"/>
          <w:numId w:val="41"/>
        </w:numPr>
        <w:spacing w:after="0" w:line="240" w:lineRule="auto"/>
        <w:ind w:left="1560"/>
        <w:rPr>
          <w:bCs/>
        </w:rPr>
      </w:pPr>
      <w:r w:rsidRPr="00D177E8">
        <w:rPr>
          <w:bCs/>
        </w:rPr>
        <w:t xml:space="preserve">Long Term Care debt is going to </w:t>
      </w:r>
      <w:r w:rsidR="00D177E8">
        <w:rPr>
          <w:bCs/>
        </w:rPr>
        <w:t>increase</w:t>
      </w:r>
      <w:r w:rsidRPr="00D177E8">
        <w:rPr>
          <w:bCs/>
        </w:rPr>
        <w:t xml:space="preserve"> during construction. </w:t>
      </w:r>
    </w:p>
    <w:p w14:paraId="0A88022A" w14:textId="31374BEF" w:rsidR="00D177E8" w:rsidRDefault="00EA4C8F" w:rsidP="00D177E8">
      <w:pPr>
        <w:pStyle w:val="ListParagraph"/>
        <w:numPr>
          <w:ilvl w:val="0"/>
          <w:numId w:val="41"/>
        </w:numPr>
        <w:spacing w:after="0" w:line="240" w:lineRule="auto"/>
        <w:ind w:left="1560"/>
        <w:rPr>
          <w:bCs/>
        </w:rPr>
      </w:pPr>
      <w:r w:rsidRPr="00D177E8">
        <w:rPr>
          <w:bCs/>
        </w:rPr>
        <w:t>Tenders</w:t>
      </w:r>
      <w:r w:rsidR="00873A0B">
        <w:rPr>
          <w:bCs/>
        </w:rPr>
        <w:t xml:space="preserve"> for the new build</w:t>
      </w:r>
      <w:r w:rsidRPr="00D177E8">
        <w:rPr>
          <w:bCs/>
        </w:rPr>
        <w:t xml:space="preserve"> closed last Wednesday. The lowest </w:t>
      </w:r>
      <w:r w:rsidR="00873A0B">
        <w:rPr>
          <w:bCs/>
        </w:rPr>
        <w:t>bid</w:t>
      </w:r>
      <w:r w:rsidRPr="00D177E8">
        <w:rPr>
          <w:bCs/>
        </w:rPr>
        <w:t xml:space="preserve"> received was 7 million over budget. </w:t>
      </w:r>
    </w:p>
    <w:p w14:paraId="0653EC9C" w14:textId="3BD9DFCC" w:rsidR="00D177E8" w:rsidRDefault="00EA4C8F" w:rsidP="00D177E8">
      <w:pPr>
        <w:pStyle w:val="ListParagraph"/>
        <w:spacing w:after="0" w:line="240" w:lineRule="auto"/>
        <w:ind w:left="1560"/>
        <w:rPr>
          <w:bCs/>
        </w:rPr>
      </w:pPr>
      <w:r w:rsidRPr="00D177E8">
        <w:rPr>
          <w:bCs/>
        </w:rPr>
        <w:t>6 bids</w:t>
      </w:r>
      <w:r w:rsidR="00873A0B">
        <w:rPr>
          <w:bCs/>
        </w:rPr>
        <w:t xml:space="preserve"> were received</w:t>
      </w:r>
      <w:r w:rsidRPr="00D177E8">
        <w:rPr>
          <w:bCs/>
        </w:rPr>
        <w:t xml:space="preserve">, and all were close in value. This is a good indication that our budget is significantly below market expectations. </w:t>
      </w:r>
    </w:p>
    <w:p w14:paraId="33603EE4" w14:textId="2CD1D972" w:rsidR="00D177E8" w:rsidRDefault="00EA4C8F" w:rsidP="00D177E8">
      <w:pPr>
        <w:pStyle w:val="ListParagraph"/>
        <w:numPr>
          <w:ilvl w:val="0"/>
          <w:numId w:val="41"/>
        </w:numPr>
        <w:spacing w:after="0" w:line="240" w:lineRule="auto"/>
        <w:ind w:left="1560"/>
        <w:rPr>
          <w:bCs/>
        </w:rPr>
      </w:pPr>
      <w:r w:rsidRPr="00D177E8">
        <w:rPr>
          <w:bCs/>
        </w:rPr>
        <w:t xml:space="preserve">We have </w:t>
      </w:r>
      <w:r w:rsidR="00873A0B" w:rsidRPr="00D177E8">
        <w:rPr>
          <w:bCs/>
        </w:rPr>
        <w:t>gone</w:t>
      </w:r>
      <w:r w:rsidRPr="00D177E8">
        <w:rPr>
          <w:bCs/>
        </w:rPr>
        <w:t xml:space="preserve"> back to the </w:t>
      </w:r>
      <w:r w:rsidR="00D177E8" w:rsidRPr="00D177E8">
        <w:rPr>
          <w:bCs/>
        </w:rPr>
        <w:t>Architect</w:t>
      </w:r>
      <w:r w:rsidRPr="00D177E8">
        <w:rPr>
          <w:bCs/>
        </w:rPr>
        <w:t xml:space="preserve"> to see if there </w:t>
      </w:r>
      <w:r w:rsidR="00873A0B">
        <w:rPr>
          <w:bCs/>
        </w:rPr>
        <w:t xml:space="preserve">are </w:t>
      </w:r>
      <w:r w:rsidRPr="00D177E8">
        <w:rPr>
          <w:bCs/>
        </w:rPr>
        <w:t xml:space="preserve">ways to save costs </w:t>
      </w:r>
      <w:r w:rsidR="00873A0B">
        <w:rPr>
          <w:bCs/>
        </w:rPr>
        <w:t>without</w:t>
      </w:r>
      <w:r w:rsidRPr="00D177E8">
        <w:rPr>
          <w:bCs/>
        </w:rPr>
        <w:t xml:space="preserve"> impact</w:t>
      </w:r>
      <w:r w:rsidR="00873A0B">
        <w:rPr>
          <w:bCs/>
        </w:rPr>
        <w:t>ing</w:t>
      </w:r>
      <w:r w:rsidRPr="00D177E8">
        <w:rPr>
          <w:bCs/>
        </w:rPr>
        <w:t xml:space="preserve"> resident care areas. </w:t>
      </w:r>
    </w:p>
    <w:p w14:paraId="4FA97EBE" w14:textId="66F418E8" w:rsidR="00D177E8" w:rsidRDefault="00EA4C8F" w:rsidP="00D177E8">
      <w:pPr>
        <w:pStyle w:val="ListParagraph"/>
        <w:numPr>
          <w:ilvl w:val="0"/>
          <w:numId w:val="41"/>
        </w:numPr>
        <w:spacing w:after="0" w:line="240" w:lineRule="auto"/>
        <w:ind w:left="1560"/>
        <w:rPr>
          <w:bCs/>
        </w:rPr>
      </w:pPr>
      <w:r w:rsidRPr="00D177E8">
        <w:rPr>
          <w:bCs/>
        </w:rPr>
        <w:t>Lindsay Construction was the lowest, and RCF was the second lowest.</w:t>
      </w:r>
      <w:r w:rsidR="00D177E8">
        <w:rPr>
          <w:bCs/>
        </w:rPr>
        <w:t xml:space="preserve"> We have 30 days to reward the job after the tender closed.</w:t>
      </w:r>
    </w:p>
    <w:p w14:paraId="54588235" w14:textId="3DAC3FD8" w:rsidR="00D177E8" w:rsidRDefault="003F68CC" w:rsidP="00D177E8">
      <w:pPr>
        <w:pStyle w:val="ListParagraph"/>
        <w:numPr>
          <w:ilvl w:val="0"/>
          <w:numId w:val="41"/>
        </w:numPr>
        <w:spacing w:after="0" w:line="240" w:lineRule="auto"/>
        <w:ind w:left="1560"/>
        <w:rPr>
          <w:bCs/>
        </w:rPr>
      </w:pPr>
      <w:r w:rsidRPr="00D177E8">
        <w:rPr>
          <w:bCs/>
        </w:rPr>
        <w:t xml:space="preserve">Budget for new build is 76 million. SLTC will need to comprise on the budget as it will be nearly impossible to </w:t>
      </w:r>
      <w:r w:rsidR="00873A0B">
        <w:rPr>
          <w:bCs/>
        </w:rPr>
        <w:t xml:space="preserve">omit </w:t>
      </w:r>
      <w:r w:rsidRPr="00D177E8">
        <w:rPr>
          <w:bCs/>
        </w:rPr>
        <w:t xml:space="preserve">7 million from </w:t>
      </w:r>
      <w:r w:rsidR="00873A0B">
        <w:rPr>
          <w:bCs/>
        </w:rPr>
        <w:t xml:space="preserve">the new build costs. </w:t>
      </w:r>
    </w:p>
    <w:p w14:paraId="154A7F34" w14:textId="77777777" w:rsidR="00D177E8" w:rsidRDefault="00EA4C8F" w:rsidP="00D177E8">
      <w:pPr>
        <w:pStyle w:val="ListParagraph"/>
        <w:numPr>
          <w:ilvl w:val="0"/>
          <w:numId w:val="41"/>
        </w:numPr>
        <w:spacing w:after="0" w:line="240" w:lineRule="auto"/>
        <w:ind w:left="1560"/>
        <w:rPr>
          <w:bCs/>
        </w:rPr>
      </w:pPr>
      <w:r w:rsidRPr="00D177E8">
        <w:rPr>
          <w:bCs/>
        </w:rPr>
        <w:t>Commercial Services has a small surplus.</w:t>
      </w:r>
    </w:p>
    <w:p w14:paraId="222494A9" w14:textId="5E7BF60C" w:rsidR="00873A0B" w:rsidRPr="0075248C" w:rsidRDefault="00EA4C8F" w:rsidP="003F68CC">
      <w:pPr>
        <w:pStyle w:val="ListParagraph"/>
        <w:numPr>
          <w:ilvl w:val="0"/>
          <w:numId w:val="41"/>
        </w:numPr>
        <w:spacing w:after="0" w:line="240" w:lineRule="auto"/>
        <w:ind w:left="1560"/>
        <w:rPr>
          <w:bCs/>
        </w:rPr>
      </w:pPr>
      <w:r w:rsidRPr="00D177E8">
        <w:rPr>
          <w:bCs/>
        </w:rPr>
        <w:t xml:space="preserve">Expenses in Resident Care due to NSNU retro payment </w:t>
      </w:r>
      <w:r w:rsidR="00873A0B">
        <w:rPr>
          <w:bCs/>
        </w:rPr>
        <w:t>paid</w:t>
      </w:r>
      <w:r w:rsidRPr="00D177E8">
        <w:rPr>
          <w:bCs/>
        </w:rPr>
        <w:t xml:space="preserve"> to staff. </w:t>
      </w:r>
    </w:p>
    <w:p w14:paraId="2B520A58" w14:textId="77777777" w:rsidR="00D177E8" w:rsidRPr="003F68CC" w:rsidRDefault="00D177E8" w:rsidP="003F68CC">
      <w:pPr>
        <w:spacing w:after="0" w:line="240" w:lineRule="auto"/>
        <w:rPr>
          <w:b/>
          <w:u w:val="single"/>
        </w:rPr>
      </w:pPr>
    </w:p>
    <w:p w14:paraId="33FF9B16" w14:textId="28FE633B" w:rsidR="003F68CC" w:rsidRDefault="003F68CC" w:rsidP="00C615AB">
      <w:pPr>
        <w:pStyle w:val="ListParagraph"/>
        <w:numPr>
          <w:ilvl w:val="0"/>
          <w:numId w:val="1"/>
        </w:numPr>
        <w:spacing w:after="0" w:line="240" w:lineRule="auto"/>
        <w:ind w:left="567" w:hanging="567"/>
        <w:rPr>
          <w:b/>
          <w:u w:val="single"/>
        </w:rPr>
      </w:pPr>
      <w:r>
        <w:rPr>
          <w:b/>
          <w:u w:val="single"/>
        </w:rPr>
        <w:t>Quality Improvement/Shoreham Accountability Report/Risk Report (Attachment)</w:t>
      </w:r>
    </w:p>
    <w:p w14:paraId="0214E504" w14:textId="77777777" w:rsidR="003F68CC" w:rsidRDefault="003F68CC" w:rsidP="003F68CC">
      <w:pPr>
        <w:spacing w:after="0" w:line="240" w:lineRule="auto"/>
        <w:rPr>
          <w:b/>
          <w:u w:val="single"/>
        </w:rPr>
      </w:pPr>
    </w:p>
    <w:p w14:paraId="1A9EBE5D" w14:textId="2E1DAD57" w:rsidR="003F68CC" w:rsidRDefault="003F68CC" w:rsidP="003F68CC">
      <w:pPr>
        <w:pStyle w:val="ListParagraph"/>
        <w:numPr>
          <w:ilvl w:val="1"/>
          <w:numId w:val="1"/>
        </w:numPr>
        <w:spacing w:after="0" w:line="240" w:lineRule="auto"/>
        <w:ind w:left="1134" w:hanging="567"/>
        <w:rPr>
          <w:b/>
        </w:rPr>
      </w:pPr>
      <w:r w:rsidRPr="003F68CC">
        <w:rPr>
          <w:b/>
        </w:rPr>
        <w:t>Shoreham Accountability Report</w:t>
      </w:r>
    </w:p>
    <w:p w14:paraId="284C6A33" w14:textId="77777777" w:rsidR="003F68CC" w:rsidRDefault="003F68CC" w:rsidP="003F68CC">
      <w:pPr>
        <w:spacing w:after="0" w:line="240" w:lineRule="auto"/>
        <w:rPr>
          <w:b/>
        </w:rPr>
      </w:pPr>
    </w:p>
    <w:p w14:paraId="0B5A6710" w14:textId="721B7D8F" w:rsidR="00D177E8" w:rsidRDefault="006E2618" w:rsidP="00D177E8">
      <w:pPr>
        <w:pStyle w:val="ListParagraph"/>
        <w:numPr>
          <w:ilvl w:val="0"/>
          <w:numId w:val="42"/>
        </w:numPr>
        <w:spacing w:after="0" w:line="240" w:lineRule="auto"/>
        <w:ind w:left="1560"/>
        <w:rPr>
          <w:bCs/>
        </w:rPr>
      </w:pPr>
      <w:r w:rsidRPr="00D177E8">
        <w:rPr>
          <w:bCs/>
        </w:rPr>
        <w:t xml:space="preserve">The “CEO Report” has been changed to the “Shoreham Accountability Report”. The CEO felt the name change was necessary to reflect </w:t>
      </w:r>
      <w:r w:rsidR="00873A0B">
        <w:rPr>
          <w:bCs/>
        </w:rPr>
        <w:t>that others are also</w:t>
      </w:r>
      <w:r w:rsidRPr="00D177E8">
        <w:rPr>
          <w:bCs/>
        </w:rPr>
        <w:t xml:space="preserve"> accountable to the reporting, with the understanding that the CEO is ultimately responsible to the Board. </w:t>
      </w:r>
    </w:p>
    <w:p w14:paraId="7300D5A7" w14:textId="77777777" w:rsidR="00D177E8" w:rsidRDefault="006E2618" w:rsidP="00D177E8">
      <w:pPr>
        <w:pStyle w:val="ListParagraph"/>
        <w:numPr>
          <w:ilvl w:val="0"/>
          <w:numId w:val="42"/>
        </w:numPr>
        <w:spacing w:after="0" w:line="240" w:lineRule="auto"/>
        <w:ind w:left="1560"/>
        <w:rPr>
          <w:bCs/>
        </w:rPr>
      </w:pPr>
      <w:r w:rsidRPr="00D177E8">
        <w:rPr>
          <w:bCs/>
        </w:rPr>
        <w:t>Few pending Covid swabs</w:t>
      </w:r>
      <w:r w:rsidR="00BF3DD8" w:rsidRPr="00D177E8">
        <w:rPr>
          <w:bCs/>
        </w:rPr>
        <w:t xml:space="preserve">, but we are nearing the end of the outbreak. </w:t>
      </w:r>
    </w:p>
    <w:p w14:paraId="3186D1C1" w14:textId="77777777" w:rsidR="00873A0B" w:rsidRDefault="00BF3DD8" w:rsidP="00D177E8">
      <w:pPr>
        <w:pStyle w:val="ListParagraph"/>
        <w:numPr>
          <w:ilvl w:val="0"/>
          <w:numId w:val="42"/>
        </w:numPr>
        <w:spacing w:after="0" w:line="240" w:lineRule="auto"/>
        <w:ind w:left="1560"/>
        <w:rPr>
          <w:bCs/>
        </w:rPr>
      </w:pPr>
      <w:r w:rsidRPr="00D177E8">
        <w:rPr>
          <w:bCs/>
        </w:rPr>
        <w:t>Family Council meeting was held on September 24</w:t>
      </w:r>
      <w:r w:rsidRPr="00D177E8">
        <w:rPr>
          <w:bCs/>
          <w:vertAlign w:val="superscript"/>
        </w:rPr>
        <w:t>th</w:t>
      </w:r>
      <w:proofErr w:type="gramStart"/>
      <w:r w:rsidRPr="00D177E8">
        <w:rPr>
          <w:bCs/>
        </w:rPr>
        <w:t xml:space="preserve"> 2024</w:t>
      </w:r>
      <w:proofErr w:type="gramEnd"/>
      <w:r w:rsidRPr="00D177E8">
        <w:rPr>
          <w:bCs/>
        </w:rPr>
        <w:t>. In the past the Board was invited to attend</w:t>
      </w:r>
      <w:r w:rsidR="00873A0B">
        <w:rPr>
          <w:bCs/>
        </w:rPr>
        <w:t>.</w:t>
      </w:r>
    </w:p>
    <w:p w14:paraId="244A4ED0" w14:textId="1D3075ED" w:rsidR="00D177E8" w:rsidRDefault="00BF3DD8" w:rsidP="00873A0B">
      <w:pPr>
        <w:pStyle w:val="ListParagraph"/>
        <w:spacing w:after="0" w:line="240" w:lineRule="auto"/>
        <w:ind w:left="1560"/>
        <w:rPr>
          <w:bCs/>
        </w:rPr>
      </w:pPr>
      <w:r w:rsidRPr="00D177E8">
        <w:rPr>
          <w:bCs/>
        </w:rPr>
        <w:t xml:space="preserve">They </w:t>
      </w:r>
      <w:r w:rsidR="00873A0B">
        <w:rPr>
          <w:bCs/>
        </w:rPr>
        <w:t>would like</w:t>
      </w:r>
      <w:r w:rsidRPr="00D177E8">
        <w:rPr>
          <w:bCs/>
        </w:rPr>
        <w:t xml:space="preserve"> dates of </w:t>
      </w:r>
      <w:r w:rsidR="00873A0B">
        <w:rPr>
          <w:bCs/>
        </w:rPr>
        <w:t>F</w:t>
      </w:r>
      <w:r w:rsidRPr="00D177E8">
        <w:rPr>
          <w:bCs/>
        </w:rPr>
        <w:t xml:space="preserve">amily </w:t>
      </w:r>
      <w:r w:rsidR="00873A0B">
        <w:rPr>
          <w:bCs/>
        </w:rPr>
        <w:t>C</w:t>
      </w:r>
      <w:r w:rsidRPr="00D177E8">
        <w:rPr>
          <w:bCs/>
        </w:rPr>
        <w:t>ouncil meeting to add to their calendars</w:t>
      </w:r>
      <w:r w:rsidR="00873A0B">
        <w:rPr>
          <w:bCs/>
        </w:rPr>
        <w:t>.</w:t>
      </w:r>
      <w:r w:rsidRPr="00D177E8">
        <w:rPr>
          <w:bCs/>
        </w:rPr>
        <w:t xml:space="preserve"> Charbel will provide the Board with a list of meeting dates. </w:t>
      </w:r>
    </w:p>
    <w:p w14:paraId="3FEBD78C" w14:textId="0CEDE54D" w:rsidR="00BF3DD8" w:rsidRPr="00D177E8" w:rsidRDefault="00BF3DD8" w:rsidP="00D177E8">
      <w:pPr>
        <w:pStyle w:val="ListParagraph"/>
        <w:numPr>
          <w:ilvl w:val="0"/>
          <w:numId w:val="42"/>
        </w:numPr>
        <w:spacing w:after="0" w:line="240" w:lineRule="auto"/>
        <w:ind w:left="1560"/>
        <w:rPr>
          <w:bCs/>
        </w:rPr>
      </w:pPr>
      <w:r w:rsidRPr="00D177E8">
        <w:rPr>
          <w:bCs/>
        </w:rPr>
        <w:t xml:space="preserve">Agreement for service renewal is up for the province. They are suggesting a </w:t>
      </w:r>
      <w:r w:rsidR="00D177E8" w:rsidRPr="00D177E8">
        <w:rPr>
          <w:bCs/>
        </w:rPr>
        <w:t>7-day</w:t>
      </w:r>
      <w:r w:rsidRPr="00D177E8">
        <w:rPr>
          <w:bCs/>
        </w:rPr>
        <w:t xml:space="preserve"> admission process. </w:t>
      </w:r>
    </w:p>
    <w:p w14:paraId="019F3DD7" w14:textId="77777777" w:rsidR="003F68CC" w:rsidRDefault="003F68CC" w:rsidP="008914CF">
      <w:pPr>
        <w:spacing w:after="0" w:line="240" w:lineRule="auto"/>
        <w:rPr>
          <w:b/>
        </w:rPr>
      </w:pPr>
    </w:p>
    <w:p w14:paraId="5B6CD9A5" w14:textId="77777777" w:rsidR="0075248C" w:rsidRDefault="0075248C" w:rsidP="008914CF">
      <w:pPr>
        <w:spacing w:after="0" w:line="240" w:lineRule="auto"/>
        <w:rPr>
          <w:b/>
        </w:rPr>
      </w:pPr>
    </w:p>
    <w:p w14:paraId="18AD428E" w14:textId="77777777" w:rsidR="0075248C" w:rsidRPr="008914CF" w:rsidRDefault="0075248C" w:rsidP="008914CF">
      <w:pPr>
        <w:spacing w:after="0" w:line="240" w:lineRule="auto"/>
        <w:rPr>
          <w:b/>
        </w:rPr>
      </w:pPr>
    </w:p>
    <w:p w14:paraId="28039FFE" w14:textId="7F4EA298" w:rsidR="003F68CC" w:rsidRDefault="008914CF" w:rsidP="008914CF">
      <w:pPr>
        <w:pStyle w:val="ListParagraph"/>
        <w:numPr>
          <w:ilvl w:val="1"/>
          <w:numId w:val="1"/>
        </w:numPr>
        <w:spacing w:after="0" w:line="240" w:lineRule="auto"/>
        <w:ind w:left="1134" w:hanging="567"/>
        <w:rPr>
          <w:b/>
        </w:rPr>
      </w:pPr>
      <w:r>
        <w:rPr>
          <w:b/>
        </w:rPr>
        <w:t>Risk Report</w:t>
      </w:r>
    </w:p>
    <w:p w14:paraId="334F1B5C" w14:textId="77777777" w:rsidR="00D177E8" w:rsidRDefault="00D177E8" w:rsidP="00D177E8">
      <w:pPr>
        <w:spacing w:after="0" w:line="240" w:lineRule="auto"/>
        <w:rPr>
          <w:b/>
        </w:rPr>
      </w:pPr>
    </w:p>
    <w:p w14:paraId="1E0D15D4" w14:textId="133848D2" w:rsidR="00D177E8" w:rsidRPr="00D177E8" w:rsidRDefault="00D177E8" w:rsidP="00D177E8">
      <w:pPr>
        <w:spacing w:after="0" w:line="240" w:lineRule="auto"/>
        <w:ind w:left="1134"/>
        <w:rPr>
          <w:bCs/>
        </w:rPr>
      </w:pPr>
      <w:r>
        <w:rPr>
          <w:bCs/>
        </w:rPr>
        <w:t>Nil</w:t>
      </w:r>
    </w:p>
    <w:p w14:paraId="3BD2D1F7" w14:textId="77777777" w:rsidR="003F68CC" w:rsidRDefault="003F68CC" w:rsidP="003F68CC">
      <w:pPr>
        <w:pStyle w:val="ListParagraph"/>
        <w:spacing w:after="0" w:line="240" w:lineRule="auto"/>
        <w:ind w:left="567"/>
        <w:rPr>
          <w:b/>
          <w:u w:val="single"/>
        </w:rPr>
      </w:pPr>
    </w:p>
    <w:p w14:paraId="618F36D8" w14:textId="116AB3FF" w:rsidR="00D77E96" w:rsidRDefault="00836442" w:rsidP="00C615AB">
      <w:pPr>
        <w:pStyle w:val="ListParagraph"/>
        <w:numPr>
          <w:ilvl w:val="0"/>
          <w:numId w:val="1"/>
        </w:numPr>
        <w:spacing w:after="0" w:line="240" w:lineRule="auto"/>
        <w:ind w:left="567" w:hanging="567"/>
        <w:rPr>
          <w:b/>
          <w:u w:val="single"/>
        </w:rPr>
      </w:pPr>
      <w:r>
        <w:rPr>
          <w:b/>
          <w:u w:val="single"/>
        </w:rPr>
        <w:t xml:space="preserve">Approval of Minutes – </w:t>
      </w:r>
      <w:r w:rsidR="008914CF">
        <w:rPr>
          <w:b/>
          <w:u w:val="single"/>
        </w:rPr>
        <w:t>June 19</w:t>
      </w:r>
      <w:r w:rsidR="008914CF" w:rsidRPr="008914CF">
        <w:rPr>
          <w:b/>
          <w:u w:val="single"/>
          <w:vertAlign w:val="superscript"/>
        </w:rPr>
        <w:t>th</w:t>
      </w:r>
      <w:r w:rsidR="002B2868">
        <w:rPr>
          <w:b/>
          <w:u w:val="single"/>
        </w:rPr>
        <w:t>, 2024</w:t>
      </w:r>
      <w:r>
        <w:rPr>
          <w:b/>
          <w:u w:val="single"/>
        </w:rPr>
        <w:t xml:space="preserve"> (attached)</w:t>
      </w:r>
    </w:p>
    <w:p w14:paraId="49D65865" w14:textId="77777777" w:rsidR="004C6431" w:rsidRPr="00C15B1C" w:rsidRDefault="004C6431" w:rsidP="005F1F13">
      <w:pPr>
        <w:spacing w:after="0" w:line="240" w:lineRule="auto"/>
        <w:ind w:left="567"/>
        <w:rPr>
          <w:b/>
          <w:i/>
          <w:sz w:val="16"/>
          <w:szCs w:val="16"/>
        </w:rPr>
      </w:pPr>
    </w:p>
    <w:p w14:paraId="512EBE53" w14:textId="7AADA95A" w:rsidR="008914CF" w:rsidRPr="008914CF" w:rsidRDefault="00F13697" w:rsidP="005F1F13">
      <w:pPr>
        <w:spacing w:after="0" w:line="240" w:lineRule="auto"/>
        <w:ind w:left="567"/>
        <w:rPr>
          <w:bCs/>
          <w:iCs/>
        </w:rPr>
      </w:pPr>
      <w:r>
        <w:rPr>
          <w:bCs/>
          <w:iCs/>
        </w:rPr>
        <w:t xml:space="preserve">The Board </w:t>
      </w:r>
      <w:r w:rsidR="00873A0B">
        <w:rPr>
          <w:bCs/>
          <w:iCs/>
        </w:rPr>
        <w:t>meeting date was</w:t>
      </w:r>
      <w:r w:rsidR="001C26E7">
        <w:rPr>
          <w:bCs/>
          <w:iCs/>
        </w:rPr>
        <w:t xml:space="preserve"> changed from</w:t>
      </w:r>
      <w:r>
        <w:rPr>
          <w:bCs/>
          <w:iCs/>
        </w:rPr>
        <w:t xml:space="preserve"> September 18, </w:t>
      </w:r>
      <w:proofErr w:type="gramStart"/>
      <w:r>
        <w:rPr>
          <w:bCs/>
          <w:iCs/>
        </w:rPr>
        <w:t>2024</w:t>
      </w:r>
      <w:proofErr w:type="gramEnd"/>
      <w:r>
        <w:rPr>
          <w:bCs/>
          <w:iCs/>
        </w:rPr>
        <w:t xml:space="preserve"> to September 25, 2024.</w:t>
      </w:r>
    </w:p>
    <w:p w14:paraId="607CDB36" w14:textId="77777777" w:rsidR="008914CF" w:rsidRDefault="008914CF" w:rsidP="00F13697">
      <w:pPr>
        <w:spacing w:after="0" w:line="240" w:lineRule="auto"/>
        <w:rPr>
          <w:b/>
          <w:i/>
        </w:rPr>
      </w:pPr>
    </w:p>
    <w:p w14:paraId="2579FEA5" w14:textId="6345A4A1" w:rsidR="005F1F13" w:rsidRPr="005F1F13" w:rsidRDefault="00836442" w:rsidP="005F1F13">
      <w:pPr>
        <w:spacing w:after="0" w:line="240" w:lineRule="auto"/>
        <w:ind w:left="567"/>
        <w:rPr>
          <w:b/>
          <w:i/>
        </w:rPr>
      </w:pPr>
      <w:r>
        <w:rPr>
          <w:b/>
          <w:i/>
        </w:rPr>
        <w:t xml:space="preserve">Motion to approve the </w:t>
      </w:r>
      <w:r w:rsidR="008914CF">
        <w:rPr>
          <w:b/>
          <w:i/>
        </w:rPr>
        <w:t>June 19</w:t>
      </w:r>
      <w:r w:rsidR="008914CF" w:rsidRPr="008914CF">
        <w:rPr>
          <w:b/>
          <w:i/>
          <w:vertAlign w:val="superscript"/>
        </w:rPr>
        <w:t>th</w:t>
      </w:r>
      <w:r w:rsidR="002B2868">
        <w:rPr>
          <w:b/>
          <w:i/>
        </w:rPr>
        <w:t xml:space="preserve">, </w:t>
      </w:r>
      <w:proofErr w:type="gramStart"/>
      <w:r w:rsidR="002B2868">
        <w:rPr>
          <w:b/>
          <w:i/>
        </w:rPr>
        <w:t>2024</w:t>
      </w:r>
      <w:proofErr w:type="gramEnd"/>
      <w:r>
        <w:rPr>
          <w:b/>
          <w:i/>
        </w:rPr>
        <w:t xml:space="preserve"> minute</w:t>
      </w:r>
      <w:r w:rsidR="00163167">
        <w:rPr>
          <w:b/>
          <w:i/>
        </w:rPr>
        <w:t>s as</w:t>
      </w:r>
      <w:r w:rsidR="00F13697">
        <w:rPr>
          <w:b/>
          <w:i/>
        </w:rPr>
        <w:t xml:space="preserve"> circulated</w:t>
      </w:r>
      <w:r w:rsidR="00163167">
        <w:rPr>
          <w:b/>
          <w:i/>
        </w:rPr>
        <w:t>.</w:t>
      </w:r>
      <w:r>
        <w:rPr>
          <w:b/>
          <w:i/>
        </w:rPr>
        <w:t xml:space="preserve"> </w:t>
      </w:r>
      <w:r w:rsidR="00F56B7A">
        <w:rPr>
          <w:b/>
          <w:i/>
        </w:rPr>
        <w:t>A</w:t>
      </w:r>
      <w:r w:rsidR="008914CF">
        <w:rPr>
          <w:b/>
          <w:i/>
        </w:rPr>
        <w:t>ndrew Snyder</w:t>
      </w:r>
      <w:r w:rsidR="002B2868">
        <w:rPr>
          <w:b/>
          <w:i/>
        </w:rPr>
        <w:t xml:space="preserve"> </w:t>
      </w:r>
      <w:r w:rsidR="00737F84">
        <w:rPr>
          <w:b/>
          <w:i/>
        </w:rPr>
        <w:t>moved</w:t>
      </w:r>
      <w:r w:rsidR="00737F84" w:rsidRPr="00836442">
        <w:rPr>
          <w:b/>
          <w:i/>
        </w:rPr>
        <w:t xml:space="preserve"> and</w:t>
      </w:r>
      <w:r w:rsidR="005F1F13" w:rsidRPr="00836442">
        <w:rPr>
          <w:b/>
          <w:i/>
        </w:rPr>
        <w:t xml:space="preserve"> s</w:t>
      </w:r>
      <w:r>
        <w:rPr>
          <w:b/>
          <w:i/>
        </w:rPr>
        <w:t xml:space="preserve">econded by </w:t>
      </w:r>
      <w:r w:rsidR="008914CF">
        <w:rPr>
          <w:b/>
          <w:i/>
        </w:rPr>
        <w:t>Colleen Richardson</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0FF79979" w:rsidR="00D77E96" w:rsidRPr="009762DE" w:rsidRDefault="003A1193" w:rsidP="00C615AB">
      <w:pPr>
        <w:pStyle w:val="ListParagraph"/>
        <w:numPr>
          <w:ilvl w:val="0"/>
          <w:numId w:val="1"/>
        </w:numPr>
        <w:spacing w:after="0" w:line="240" w:lineRule="auto"/>
        <w:ind w:left="567" w:hanging="567"/>
        <w:rPr>
          <w:b/>
        </w:rPr>
      </w:pPr>
      <w:r>
        <w:rPr>
          <w:b/>
          <w:u w:val="single"/>
        </w:rPr>
        <w:t>New Business</w:t>
      </w:r>
    </w:p>
    <w:p w14:paraId="488B1048" w14:textId="3B6F931C" w:rsidR="00836442" w:rsidRPr="004C6431" w:rsidRDefault="00836442" w:rsidP="00836442">
      <w:pPr>
        <w:spacing w:after="0" w:line="240" w:lineRule="auto"/>
        <w:rPr>
          <w:b/>
          <w:i/>
          <w:sz w:val="16"/>
          <w:szCs w:val="16"/>
        </w:rPr>
      </w:pPr>
    </w:p>
    <w:p w14:paraId="612CC96A" w14:textId="138A26C1" w:rsidR="00A3457D" w:rsidRPr="003A1193" w:rsidRDefault="003A1193" w:rsidP="00A3457D">
      <w:pPr>
        <w:pStyle w:val="ListParagraph"/>
        <w:numPr>
          <w:ilvl w:val="1"/>
          <w:numId w:val="1"/>
        </w:numPr>
        <w:spacing w:after="0" w:line="240" w:lineRule="auto"/>
        <w:ind w:left="1134" w:hanging="567"/>
        <w:rPr>
          <w:b/>
          <w:sz w:val="16"/>
          <w:szCs w:val="16"/>
        </w:rPr>
      </w:pPr>
      <w:r>
        <w:rPr>
          <w:b/>
        </w:rPr>
        <w:t>Long Service Award Ceremony (October 17</w:t>
      </w:r>
      <w:r w:rsidRPr="003A1193">
        <w:rPr>
          <w:b/>
          <w:vertAlign w:val="superscript"/>
        </w:rPr>
        <w:t>th</w:t>
      </w:r>
      <w:r>
        <w:rPr>
          <w:b/>
        </w:rPr>
        <w:t>, 2024, 1830-2030 Chester Basin Legion)</w:t>
      </w:r>
    </w:p>
    <w:p w14:paraId="72190561" w14:textId="77777777" w:rsidR="003A1193" w:rsidRDefault="003A1193" w:rsidP="003A1193">
      <w:pPr>
        <w:pStyle w:val="ListParagraph"/>
        <w:spacing w:after="0" w:line="240" w:lineRule="auto"/>
        <w:ind w:left="1134"/>
        <w:rPr>
          <w:b/>
        </w:rPr>
      </w:pPr>
    </w:p>
    <w:p w14:paraId="113D2368" w14:textId="77777777" w:rsidR="00D177E8" w:rsidRDefault="003A1193" w:rsidP="00D177E8">
      <w:pPr>
        <w:pStyle w:val="ListParagraph"/>
        <w:numPr>
          <w:ilvl w:val="0"/>
          <w:numId w:val="43"/>
        </w:numPr>
        <w:spacing w:after="0" w:line="240" w:lineRule="auto"/>
        <w:ind w:left="1560" w:hanging="284"/>
        <w:rPr>
          <w:bCs/>
        </w:rPr>
      </w:pPr>
      <w:r>
        <w:rPr>
          <w:bCs/>
        </w:rPr>
        <w:t>The Long Service Award Ceremony</w:t>
      </w:r>
      <w:r w:rsidR="00263B6E">
        <w:rPr>
          <w:bCs/>
        </w:rPr>
        <w:t xml:space="preserve"> is being held to acknowledge and celebrate staff that have reached long service milestones. </w:t>
      </w:r>
    </w:p>
    <w:p w14:paraId="72049EE2" w14:textId="77777777" w:rsidR="00D177E8" w:rsidRDefault="00D177E8" w:rsidP="00D177E8">
      <w:pPr>
        <w:pStyle w:val="ListParagraph"/>
        <w:spacing w:after="0" w:line="240" w:lineRule="auto"/>
        <w:ind w:left="1560"/>
        <w:rPr>
          <w:bCs/>
        </w:rPr>
      </w:pPr>
    </w:p>
    <w:p w14:paraId="657CD385" w14:textId="613E5ABB" w:rsidR="0084327C" w:rsidRPr="00D177E8" w:rsidRDefault="003A1193" w:rsidP="00D177E8">
      <w:pPr>
        <w:pStyle w:val="ListParagraph"/>
        <w:spacing w:after="0" w:line="240" w:lineRule="auto"/>
        <w:ind w:left="1560"/>
        <w:rPr>
          <w:bCs/>
        </w:rPr>
      </w:pPr>
      <w:r w:rsidRPr="00D177E8">
        <w:rPr>
          <w:bCs/>
        </w:rPr>
        <w:t>Please RSVP by October 13</w:t>
      </w:r>
      <w:r w:rsidRPr="00D177E8">
        <w:rPr>
          <w:bCs/>
          <w:vertAlign w:val="superscript"/>
        </w:rPr>
        <w:t>th</w:t>
      </w:r>
      <w:r w:rsidR="00D177E8" w:rsidRPr="00D177E8">
        <w:rPr>
          <w:bCs/>
        </w:rPr>
        <w:t>, 2024,</w:t>
      </w:r>
      <w:r w:rsidRPr="00D177E8">
        <w:rPr>
          <w:bCs/>
        </w:rPr>
        <w:t xml:space="preserve"> if you plan to attend. </w:t>
      </w:r>
    </w:p>
    <w:p w14:paraId="5A5F7652" w14:textId="77777777" w:rsidR="00B4612D" w:rsidRPr="002C1F10" w:rsidRDefault="00B4612D" w:rsidP="002C1F10">
      <w:pPr>
        <w:spacing w:after="0" w:line="240" w:lineRule="auto"/>
        <w:rPr>
          <w:sz w:val="16"/>
          <w:szCs w:val="16"/>
        </w:rPr>
      </w:pPr>
    </w:p>
    <w:p w14:paraId="470D9B12" w14:textId="4461DC18" w:rsidR="003655E4" w:rsidRPr="00146C73" w:rsidRDefault="00263B6E" w:rsidP="00C615AB">
      <w:pPr>
        <w:pStyle w:val="ListParagraph"/>
        <w:numPr>
          <w:ilvl w:val="0"/>
          <w:numId w:val="1"/>
        </w:numPr>
        <w:spacing w:after="0" w:line="240" w:lineRule="auto"/>
        <w:ind w:left="567" w:hanging="567"/>
        <w:rPr>
          <w:b/>
        </w:rPr>
      </w:pPr>
      <w:r>
        <w:rPr>
          <w:b/>
          <w:u w:val="single"/>
        </w:rPr>
        <w:t>Chairs Report</w:t>
      </w:r>
    </w:p>
    <w:p w14:paraId="7C191E9A" w14:textId="710C2569" w:rsidR="007618FB" w:rsidRPr="004C6431" w:rsidRDefault="007618FB" w:rsidP="005D37DA">
      <w:pPr>
        <w:spacing w:after="0" w:line="240" w:lineRule="auto"/>
        <w:rPr>
          <w:b/>
          <w:i/>
          <w:sz w:val="16"/>
          <w:szCs w:val="16"/>
        </w:rPr>
      </w:pPr>
    </w:p>
    <w:p w14:paraId="48290F18" w14:textId="77777777" w:rsidR="00D177E8" w:rsidRDefault="00263B6E" w:rsidP="00D177E8">
      <w:pPr>
        <w:pStyle w:val="ListParagraph"/>
        <w:numPr>
          <w:ilvl w:val="0"/>
          <w:numId w:val="43"/>
        </w:numPr>
        <w:spacing w:after="0" w:line="240" w:lineRule="auto"/>
        <w:ind w:left="851" w:hanging="284"/>
      </w:pPr>
      <w:r>
        <w:t xml:space="preserve">The Chair and the search committee was busy with orientation for our new CEO. The Chair and CEO will continue with bi-weekly meetings. </w:t>
      </w:r>
    </w:p>
    <w:p w14:paraId="3CE863EF" w14:textId="0B86A9B4" w:rsidR="00263B6E" w:rsidRPr="00183A89" w:rsidRDefault="006254F5" w:rsidP="00D177E8">
      <w:pPr>
        <w:pStyle w:val="ListParagraph"/>
        <w:numPr>
          <w:ilvl w:val="0"/>
          <w:numId w:val="43"/>
        </w:numPr>
        <w:spacing w:after="0" w:line="240" w:lineRule="auto"/>
        <w:ind w:left="851" w:hanging="284"/>
      </w:pPr>
      <w:r>
        <w:t xml:space="preserve">The Board can reach out to the Chair if there are any issues to be discussed with the CEO. </w:t>
      </w:r>
    </w:p>
    <w:p w14:paraId="0EF6B2E8" w14:textId="77777777" w:rsidR="003D49B7" w:rsidRPr="004E0DED" w:rsidRDefault="003D49B7" w:rsidP="004E0DED">
      <w:pPr>
        <w:spacing w:after="0" w:line="240" w:lineRule="auto"/>
        <w:rPr>
          <w:sz w:val="16"/>
          <w:szCs w:val="16"/>
        </w:rPr>
      </w:pPr>
    </w:p>
    <w:p w14:paraId="42B165EF" w14:textId="5800D363" w:rsidR="00152956" w:rsidRPr="00E80680" w:rsidRDefault="006254F5" w:rsidP="003655E4">
      <w:pPr>
        <w:pStyle w:val="ListParagraph"/>
        <w:numPr>
          <w:ilvl w:val="0"/>
          <w:numId w:val="1"/>
        </w:numPr>
        <w:spacing w:after="0" w:line="240" w:lineRule="auto"/>
        <w:ind w:left="567" w:hanging="567"/>
        <w:rPr>
          <w:b/>
        </w:rPr>
      </w:pPr>
      <w:r>
        <w:rPr>
          <w:b/>
          <w:u w:val="single"/>
        </w:rPr>
        <w:t>Meeting Evaluation</w:t>
      </w:r>
    </w:p>
    <w:p w14:paraId="756BC3AA" w14:textId="77777777" w:rsidR="00E80680" w:rsidRDefault="00E80680" w:rsidP="00E80680">
      <w:pPr>
        <w:spacing w:after="0" w:line="240" w:lineRule="auto"/>
        <w:rPr>
          <w:b/>
        </w:rPr>
      </w:pPr>
    </w:p>
    <w:p w14:paraId="07A63EDB" w14:textId="77777777" w:rsidR="00D177E8" w:rsidRDefault="00A26696" w:rsidP="00D177E8">
      <w:pPr>
        <w:pStyle w:val="ListParagraph"/>
        <w:numPr>
          <w:ilvl w:val="0"/>
          <w:numId w:val="44"/>
        </w:numPr>
        <w:spacing w:after="0" w:line="240" w:lineRule="auto"/>
        <w:ind w:left="851" w:hanging="284"/>
        <w:rPr>
          <w:bCs/>
        </w:rPr>
      </w:pPr>
      <w:r w:rsidRPr="00D177E8">
        <w:rPr>
          <w:bCs/>
        </w:rPr>
        <w:t>Good meeting with lots of information</w:t>
      </w:r>
    </w:p>
    <w:p w14:paraId="59FDBEFA" w14:textId="4CFF6E3F" w:rsidR="00D177E8" w:rsidRDefault="00D177E8" w:rsidP="00D177E8">
      <w:pPr>
        <w:pStyle w:val="ListParagraph"/>
        <w:numPr>
          <w:ilvl w:val="0"/>
          <w:numId w:val="44"/>
        </w:numPr>
        <w:spacing w:after="0" w:line="240" w:lineRule="auto"/>
        <w:ind w:left="851" w:hanging="284"/>
        <w:rPr>
          <w:bCs/>
        </w:rPr>
      </w:pPr>
      <w:r>
        <w:rPr>
          <w:bCs/>
        </w:rPr>
        <w:t>Nice to</w:t>
      </w:r>
      <w:r w:rsidR="00A26696" w:rsidRPr="00D177E8">
        <w:rPr>
          <w:bCs/>
        </w:rPr>
        <w:t xml:space="preserve"> meet Charbel</w:t>
      </w:r>
      <w:r>
        <w:rPr>
          <w:bCs/>
        </w:rPr>
        <w:t xml:space="preserve"> </w:t>
      </w:r>
    </w:p>
    <w:p w14:paraId="4A7CACF3" w14:textId="77777777" w:rsidR="00D177E8" w:rsidRDefault="00A26696" w:rsidP="00D177E8">
      <w:pPr>
        <w:pStyle w:val="ListParagraph"/>
        <w:numPr>
          <w:ilvl w:val="0"/>
          <w:numId w:val="44"/>
        </w:numPr>
        <w:spacing w:after="0" w:line="240" w:lineRule="auto"/>
        <w:ind w:left="851" w:hanging="284"/>
        <w:rPr>
          <w:bCs/>
        </w:rPr>
      </w:pPr>
      <w:r w:rsidRPr="00D177E8">
        <w:rPr>
          <w:bCs/>
        </w:rPr>
        <w:t>Like the new layout of the scorecard</w:t>
      </w:r>
    </w:p>
    <w:p w14:paraId="495E2A18" w14:textId="10A69039" w:rsidR="00D177E8" w:rsidRDefault="00A26696" w:rsidP="00D177E8">
      <w:pPr>
        <w:pStyle w:val="ListParagraph"/>
        <w:numPr>
          <w:ilvl w:val="0"/>
          <w:numId w:val="44"/>
        </w:numPr>
        <w:spacing w:after="0" w:line="240" w:lineRule="auto"/>
        <w:ind w:left="851" w:hanging="284"/>
        <w:rPr>
          <w:bCs/>
        </w:rPr>
      </w:pPr>
      <w:r w:rsidRPr="00D177E8">
        <w:rPr>
          <w:bCs/>
        </w:rPr>
        <w:t xml:space="preserve">Exciting news about the increased funding for </w:t>
      </w:r>
      <w:r w:rsidR="00D177E8">
        <w:rPr>
          <w:bCs/>
        </w:rPr>
        <w:t>resident care.</w:t>
      </w:r>
    </w:p>
    <w:p w14:paraId="489F490A" w14:textId="0F699064" w:rsidR="00270C5F" w:rsidRDefault="00A26696" w:rsidP="003D67A7">
      <w:pPr>
        <w:pStyle w:val="ListParagraph"/>
        <w:numPr>
          <w:ilvl w:val="0"/>
          <w:numId w:val="44"/>
        </w:numPr>
        <w:spacing w:after="0" w:line="240" w:lineRule="auto"/>
        <w:ind w:left="851" w:hanging="284"/>
        <w:rPr>
          <w:bCs/>
        </w:rPr>
      </w:pPr>
      <w:r w:rsidRPr="00D177E8">
        <w:rPr>
          <w:bCs/>
        </w:rPr>
        <w:t>Excited to have the NS Health</w:t>
      </w:r>
      <w:r w:rsidR="003560FE">
        <w:rPr>
          <w:bCs/>
        </w:rPr>
        <w:t xml:space="preserve"> Partnership</w:t>
      </w:r>
      <w:r w:rsidRPr="00D177E8">
        <w:rPr>
          <w:bCs/>
        </w:rPr>
        <w:t xml:space="preserve"> Evaluation result</w:t>
      </w:r>
      <w:r w:rsidR="00D177E8">
        <w:rPr>
          <w:bCs/>
        </w:rPr>
        <w:t>s</w:t>
      </w:r>
    </w:p>
    <w:p w14:paraId="2AE11C61" w14:textId="77777777" w:rsidR="00FD7285" w:rsidRPr="00D177E8" w:rsidRDefault="00FD7285" w:rsidP="00D177E8">
      <w:pPr>
        <w:pStyle w:val="ListParagraph"/>
        <w:spacing w:after="0" w:line="240" w:lineRule="auto"/>
        <w:ind w:left="851"/>
        <w:rPr>
          <w:bCs/>
        </w:rPr>
      </w:pPr>
    </w:p>
    <w:p w14:paraId="7955CF06" w14:textId="6DC37F01" w:rsidR="00FD7285" w:rsidRPr="00FD7285" w:rsidRDefault="001C39BA" w:rsidP="00FD7285">
      <w:pPr>
        <w:pStyle w:val="ListParagraph"/>
        <w:numPr>
          <w:ilvl w:val="0"/>
          <w:numId w:val="1"/>
        </w:numPr>
        <w:spacing w:after="0" w:line="240" w:lineRule="auto"/>
        <w:ind w:left="567" w:hanging="567"/>
        <w:rPr>
          <w:b/>
          <w:u w:val="single"/>
        </w:rPr>
      </w:pPr>
      <w:r>
        <w:rPr>
          <w:b/>
          <w:u w:val="single"/>
        </w:rPr>
        <w:t>Next Meeting</w:t>
      </w:r>
    </w:p>
    <w:p w14:paraId="017C4051" w14:textId="77777777" w:rsidR="00FD7285" w:rsidRDefault="00FD7285" w:rsidP="001C39BA">
      <w:pPr>
        <w:pStyle w:val="ListParagraph"/>
        <w:spacing w:after="0" w:line="240" w:lineRule="auto"/>
        <w:ind w:left="567"/>
        <w:rPr>
          <w:bCs/>
        </w:rPr>
      </w:pPr>
    </w:p>
    <w:p w14:paraId="54D68CC4" w14:textId="316C83B3" w:rsidR="001C39BA" w:rsidRDefault="001C39BA" w:rsidP="001C39BA">
      <w:pPr>
        <w:pStyle w:val="ListParagraph"/>
        <w:spacing w:after="0" w:line="240" w:lineRule="auto"/>
        <w:ind w:left="567"/>
        <w:rPr>
          <w:bCs/>
        </w:rPr>
      </w:pPr>
      <w:r>
        <w:rPr>
          <w:bCs/>
        </w:rPr>
        <w:t xml:space="preserve">Regular Board Meeting – November </w:t>
      </w:r>
      <w:r w:rsidR="00FD7285">
        <w:rPr>
          <w:bCs/>
        </w:rPr>
        <w:t>20</w:t>
      </w:r>
      <w:r w:rsidR="003560FE" w:rsidRPr="00FD7285">
        <w:rPr>
          <w:bCs/>
          <w:vertAlign w:val="superscript"/>
        </w:rPr>
        <w:t>th</w:t>
      </w:r>
      <w:r w:rsidR="003560FE">
        <w:rPr>
          <w:bCs/>
        </w:rPr>
        <w:t>, 2024</w:t>
      </w:r>
    </w:p>
    <w:p w14:paraId="7404E482" w14:textId="77777777" w:rsidR="00FD7285" w:rsidRDefault="00FD7285" w:rsidP="001C39BA">
      <w:pPr>
        <w:pStyle w:val="ListParagraph"/>
        <w:spacing w:after="0" w:line="240" w:lineRule="auto"/>
        <w:ind w:left="567"/>
        <w:rPr>
          <w:bCs/>
        </w:rPr>
      </w:pPr>
    </w:p>
    <w:p w14:paraId="475ABF0E" w14:textId="2B052D77" w:rsidR="00FD7285" w:rsidRDefault="00FD7285" w:rsidP="00FD7285">
      <w:pPr>
        <w:pStyle w:val="ListParagraph"/>
        <w:spacing w:after="0" w:line="240" w:lineRule="auto"/>
        <w:ind w:left="567"/>
        <w:rPr>
          <w:bCs/>
        </w:rPr>
      </w:pPr>
      <w:r>
        <w:rPr>
          <w:bCs/>
        </w:rPr>
        <w:t>W</w:t>
      </w:r>
      <w:r w:rsidR="003560FE">
        <w:rPr>
          <w:bCs/>
        </w:rPr>
        <w:t xml:space="preserve">e will </w:t>
      </w:r>
      <w:r>
        <w:rPr>
          <w:bCs/>
        </w:rPr>
        <w:t>continue</w:t>
      </w:r>
      <w:r w:rsidR="003560FE">
        <w:rPr>
          <w:bCs/>
        </w:rPr>
        <w:t xml:space="preserve"> with meetings being held on the</w:t>
      </w:r>
      <w:r>
        <w:rPr>
          <w:bCs/>
        </w:rPr>
        <w:t xml:space="preserve"> 3</w:t>
      </w:r>
      <w:r w:rsidRPr="00FD7285">
        <w:rPr>
          <w:bCs/>
          <w:vertAlign w:val="superscript"/>
        </w:rPr>
        <w:t>rd</w:t>
      </w:r>
      <w:r>
        <w:rPr>
          <w:bCs/>
        </w:rPr>
        <w:t xml:space="preserve"> Wednesday of every second month</w:t>
      </w:r>
      <w:r w:rsidR="003560FE">
        <w:rPr>
          <w:bCs/>
        </w:rPr>
        <w:t>,</w:t>
      </w:r>
      <w:r>
        <w:rPr>
          <w:bCs/>
        </w:rPr>
        <w:t xml:space="preserve"> as it seems to be working for members. </w:t>
      </w:r>
    </w:p>
    <w:p w14:paraId="087A4943" w14:textId="77777777" w:rsidR="00ED5382" w:rsidRPr="00FD7285" w:rsidRDefault="00ED5382" w:rsidP="00FD7285">
      <w:pPr>
        <w:tabs>
          <w:tab w:val="left" w:pos="567"/>
          <w:tab w:val="left" w:pos="1134"/>
        </w:tabs>
        <w:spacing w:after="0" w:line="240" w:lineRule="auto"/>
        <w:rPr>
          <w:sz w:val="16"/>
          <w:szCs w:val="16"/>
        </w:rPr>
      </w:pPr>
    </w:p>
    <w:p w14:paraId="74EAA550" w14:textId="4486B410" w:rsidR="009A2D7C" w:rsidRPr="001C39BA" w:rsidRDefault="00D77E96" w:rsidP="00BE7823">
      <w:pPr>
        <w:pStyle w:val="ListParagraph"/>
        <w:numPr>
          <w:ilvl w:val="0"/>
          <w:numId w:val="1"/>
        </w:numPr>
        <w:spacing w:after="0" w:line="240" w:lineRule="auto"/>
        <w:ind w:left="567" w:hanging="567"/>
        <w:rPr>
          <w:b/>
        </w:rPr>
      </w:pPr>
      <w:r>
        <w:rPr>
          <w:b/>
          <w:u w:val="single"/>
        </w:rPr>
        <w:t>In Camera</w:t>
      </w:r>
    </w:p>
    <w:p w14:paraId="7697E1EB" w14:textId="77777777" w:rsidR="001C39BA" w:rsidRDefault="001C39BA" w:rsidP="001C39BA">
      <w:pPr>
        <w:pStyle w:val="ListParagraph"/>
        <w:spacing w:after="0" w:line="240" w:lineRule="auto"/>
        <w:ind w:left="567"/>
        <w:rPr>
          <w:b/>
          <w:u w:val="single"/>
        </w:rPr>
      </w:pPr>
    </w:p>
    <w:p w14:paraId="4CBFBA8E" w14:textId="55075A96" w:rsidR="001C39BA" w:rsidRPr="00D177E8" w:rsidRDefault="001C39BA" w:rsidP="00D177E8">
      <w:pPr>
        <w:pStyle w:val="ListParagraph"/>
        <w:spacing w:after="0" w:line="240" w:lineRule="auto"/>
        <w:ind w:left="567"/>
        <w:rPr>
          <w:bCs/>
        </w:rPr>
      </w:pPr>
      <w:r>
        <w:rPr>
          <w:bCs/>
        </w:rPr>
        <w:t>Nil</w:t>
      </w:r>
    </w:p>
    <w:p w14:paraId="3650B03E" w14:textId="77777777" w:rsidR="001C39BA" w:rsidRPr="00085EFA" w:rsidRDefault="001C39BA"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7DB0DB1B" w:rsidR="00C73C77" w:rsidRPr="00C73C77" w:rsidRDefault="001C39BA" w:rsidP="00C73C77">
      <w:pPr>
        <w:tabs>
          <w:tab w:val="left" w:pos="567"/>
          <w:tab w:val="left" w:pos="1134"/>
        </w:tabs>
        <w:spacing w:after="0" w:line="240" w:lineRule="auto"/>
        <w:ind w:left="567"/>
      </w:pPr>
      <w:r>
        <w:t xml:space="preserve">Meeting adjourned at 5:45 pm. Moved by Andrew Snyder and seconded by Alison Kelland. Motion carried. </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FD7285">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EFDE" w14:textId="77777777" w:rsidR="00E66ECD" w:rsidRDefault="00E66ECD" w:rsidP="00B5233A">
      <w:pPr>
        <w:spacing w:after="0" w:line="240" w:lineRule="auto"/>
      </w:pPr>
      <w:r>
        <w:separator/>
      </w:r>
    </w:p>
  </w:endnote>
  <w:endnote w:type="continuationSeparator" w:id="0">
    <w:p w14:paraId="556F701F" w14:textId="77777777" w:rsidR="00E66ECD" w:rsidRDefault="00E66EC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0578A45D" w:rsidR="00524982" w:rsidRDefault="00741742" w:rsidP="00B5233A">
            <w:pPr>
              <w:pStyle w:val="Footer"/>
              <w:jc w:val="center"/>
            </w:pPr>
            <w:r>
              <w:t>September 25</w:t>
            </w:r>
            <w:r w:rsidR="006B7902">
              <w:t xml:space="preserve">, </w:t>
            </w:r>
            <w:proofErr w:type="gramStart"/>
            <w:r w:rsidR="006B7902">
              <w:t>2024</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35D7" w14:textId="77777777" w:rsidR="00E66ECD" w:rsidRDefault="00E66ECD" w:rsidP="00B5233A">
      <w:pPr>
        <w:spacing w:after="0" w:line="240" w:lineRule="auto"/>
      </w:pPr>
      <w:r>
        <w:separator/>
      </w:r>
    </w:p>
  </w:footnote>
  <w:footnote w:type="continuationSeparator" w:id="0">
    <w:p w14:paraId="05202536" w14:textId="77777777" w:rsidR="00E66ECD" w:rsidRDefault="00E66EC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3B4"/>
    <w:multiLevelType w:val="hybridMultilevel"/>
    <w:tmpl w:val="52BECF5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03FE5FDD"/>
    <w:multiLevelType w:val="hybridMultilevel"/>
    <w:tmpl w:val="E36A1E4C"/>
    <w:lvl w:ilvl="0" w:tplc="DD14CFDC">
      <w:numFmt w:val="bullet"/>
      <w:lvlText w:val=""/>
      <w:lvlJc w:val="left"/>
      <w:pPr>
        <w:ind w:left="1260" w:hanging="360"/>
      </w:pPr>
      <w:rPr>
        <w:rFonts w:ascii="Symbol" w:eastAsiaTheme="minorHAnsi"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 w15:restartNumberingAfterBreak="0">
    <w:nsid w:val="063544CE"/>
    <w:multiLevelType w:val="hybridMultilevel"/>
    <w:tmpl w:val="D6D66796"/>
    <w:lvl w:ilvl="0" w:tplc="A8240EEC">
      <w:start w:val="4"/>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 w15:restartNumberingAfterBreak="0">
    <w:nsid w:val="092D43E5"/>
    <w:multiLevelType w:val="hybridMultilevel"/>
    <w:tmpl w:val="F07EA99C"/>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975718D"/>
    <w:multiLevelType w:val="hybridMultilevel"/>
    <w:tmpl w:val="1794F0F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11E07"/>
    <w:multiLevelType w:val="hybridMultilevel"/>
    <w:tmpl w:val="70608508"/>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B77021E"/>
    <w:multiLevelType w:val="hybridMultilevel"/>
    <w:tmpl w:val="CCBCEA8A"/>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7" w15:restartNumberingAfterBreak="0">
    <w:nsid w:val="0DF405C1"/>
    <w:multiLevelType w:val="hybridMultilevel"/>
    <w:tmpl w:val="D70A471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8" w15:restartNumberingAfterBreak="0">
    <w:nsid w:val="0F612A71"/>
    <w:multiLevelType w:val="hybridMultilevel"/>
    <w:tmpl w:val="CBF62A30"/>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9"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10" w15:restartNumberingAfterBreak="0">
    <w:nsid w:val="18400599"/>
    <w:multiLevelType w:val="hybridMultilevel"/>
    <w:tmpl w:val="E36AE7C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1" w15:restartNumberingAfterBreak="0">
    <w:nsid w:val="18B16E1C"/>
    <w:multiLevelType w:val="hybridMultilevel"/>
    <w:tmpl w:val="F5E611BC"/>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2" w15:restartNumberingAfterBreak="0">
    <w:nsid w:val="19EB0691"/>
    <w:multiLevelType w:val="hybridMultilevel"/>
    <w:tmpl w:val="59EC3C40"/>
    <w:lvl w:ilvl="0" w:tplc="D3DA0AC4">
      <w:start w:val="5"/>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3" w15:restartNumberingAfterBreak="0">
    <w:nsid w:val="1E210B4B"/>
    <w:multiLevelType w:val="hybridMultilevel"/>
    <w:tmpl w:val="42E82EC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4" w15:restartNumberingAfterBreak="0">
    <w:nsid w:val="1E653275"/>
    <w:multiLevelType w:val="hybridMultilevel"/>
    <w:tmpl w:val="FEF6B22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206E5FF2"/>
    <w:multiLevelType w:val="hybridMultilevel"/>
    <w:tmpl w:val="AD98414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7" w15:restartNumberingAfterBreak="0">
    <w:nsid w:val="26D45A2B"/>
    <w:multiLevelType w:val="hybridMultilevel"/>
    <w:tmpl w:val="E514D314"/>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2736058D"/>
    <w:multiLevelType w:val="multilevel"/>
    <w:tmpl w:val="02B8D04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BB464C5"/>
    <w:multiLevelType w:val="hybridMultilevel"/>
    <w:tmpl w:val="63064D2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B75449"/>
    <w:multiLevelType w:val="hybridMultilevel"/>
    <w:tmpl w:val="538A58D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31205ACC"/>
    <w:multiLevelType w:val="hybridMultilevel"/>
    <w:tmpl w:val="2710D37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22" w15:restartNumberingAfterBreak="0">
    <w:nsid w:val="314C6E46"/>
    <w:multiLevelType w:val="hybridMultilevel"/>
    <w:tmpl w:val="83389C4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3"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06175C"/>
    <w:multiLevelType w:val="hybridMultilevel"/>
    <w:tmpl w:val="2BC457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9D268EE"/>
    <w:multiLevelType w:val="hybridMultilevel"/>
    <w:tmpl w:val="72BCFF16"/>
    <w:lvl w:ilvl="0" w:tplc="FB2ED8F8">
      <w:start w:val="8"/>
      <w:numFmt w:val="bullet"/>
      <w:lvlText w:val="-"/>
      <w:lvlJc w:val="left"/>
      <w:pPr>
        <w:ind w:left="1854" w:hanging="360"/>
      </w:pPr>
      <w:rPr>
        <w:rFonts w:ascii="Times New Roman" w:eastAsiaTheme="minorHAnsi" w:hAnsi="Times New Roman" w:cs="Times New Roman"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3B420FF1"/>
    <w:multiLevelType w:val="hybridMultilevel"/>
    <w:tmpl w:val="B840EEA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3F7D5AAD"/>
    <w:multiLevelType w:val="hybridMultilevel"/>
    <w:tmpl w:val="EF4E225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E36620"/>
    <w:multiLevelType w:val="hybridMultilevel"/>
    <w:tmpl w:val="5866A3DE"/>
    <w:lvl w:ilvl="0" w:tplc="DD14CFDC">
      <w:numFmt w:val="bullet"/>
      <w:lvlText w:val=""/>
      <w:lvlJc w:val="left"/>
      <w:pPr>
        <w:ind w:left="2138" w:hanging="360"/>
      </w:pPr>
      <w:rPr>
        <w:rFonts w:ascii="Symbol" w:eastAsiaTheme="minorHAnsi"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9" w15:restartNumberingAfterBreak="0">
    <w:nsid w:val="4E556207"/>
    <w:multiLevelType w:val="hybridMultilevel"/>
    <w:tmpl w:val="7094710C"/>
    <w:lvl w:ilvl="0" w:tplc="DD14CFDC">
      <w:numFmt w:val="bullet"/>
      <w:lvlText w:val=""/>
      <w:lvlJc w:val="left"/>
      <w:pPr>
        <w:ind w:left="720" w:hanging="360"/>
      </w:pPr>
      <w:rPr>
        <w:rFonts w:ascii="Symbol" w:eastAsiaTheme="minorHAnsi"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0A084B"/>
    <w:multiLevelType w:val="hybridMultilevel"/>
    <w:tmpl w:val="6A0CB7D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413B8B"/>
    <w:multiLevelType w:val="hybridMultilevel"/>
    <w:tmpl w:val="6C0EB3E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2" w15:restartNumberingAfterBreak="0">
    <w:nsid w:val="5AA70D34"/>
    <w:multiLevelType w:val="hybridMultilevel"/>
    <w:tmpl w:val="5266A1B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3" w15:restartNumberingAfterBreak="0">
    <w:nsid w:val="5EA76D36"/>
    <w:multiLevelType w:val="hybridMultilevel"/>
    <w:tmpl w:val="6E529D46"/>
    <w:lvl w:ilvl="0" w:tplc="8FB8FB04">
      <w:start w:val="7"/>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4" w15:restartNumberingAfterBreak="0">
    <w:nsid w:val="5FD11109"/>
    <w:multiLevelType w:val="hybridMultilevel"/>
    <w:tmpl w:val="F1D4D5CE"/>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60EF0262"/>
    <w:multiLevelType w:val="hybridMultilevel"/>
    <w:tmpl w:val="32D47C9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471AC8"/>
    <w:multiLevelType w:val="hybridMultilevel"/>
    <w:tmpl w:val="7F8E087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870DC0"/>
    <w:multiLevelType w:val="hybridMultilevel"/>
    <w:tmpl w:val="53CAFFA2"/>
    <w:lvl w:ilvl="0" w:tplc="DD14CFDC">
      <w:numFmt w:val="bullet"/>
      <w:lvlText w:val=""/>
      <w:lvlJc w:val="left"/>
      <w:pPr>
        <w:ind w:left="2421" w:hanging="360"/>
      </w:pPr>
      <w:rPr>
        <w:rFonts w:ascii="Symbol" w:eastAsiaTheme="minorHAnsi"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8" w15:restartNumberingAfterBreak="0">
    <w:nsid w:val="6B877AD4"/>
    <w:multiLevelType w:val="hybridMultilevel"/>
    <w:tmpl w:val="D23CEAAC"/>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9" w15:restartNumberingAfterBreak="0">
    <w:nsid w:val="72AB4E08"/>
    <w:multiLevelType w:val="hybridMultilevel"/>
    <w:tmpl w:val="C2F83E9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31A76EF"/>
    <w:multiLevelType w:val="hybridMultilevel"/>
    <w:tmpl w:val="25AC9B1C"/>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1" w15:restartNumberingAfterBreak="0">
    <w:nsid w:val="75A470ED"/>
    <w:multiLevelType w:val="hybridMultilevel"/>
    <w:tmpl w:val="17FED24C"/>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42" w15:restartNumberingAfterBreak="0">
    <w:nsid w:val="7DAD305C"/>
    <w:multiLevelType w:val="hybridMultilevel"/>
    <w:tmpl w:val="F09AFEDA"/>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3" w15:restartNumberingAfterBreak="0">
    <w:nsid w:val="7DC0027F"/>
    <w:multiLevelType w:val="hybridMultilevel"/>
    <w:tmpl w:val="BE6A6F4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7287679">
    <w:abstractNumId w:val="18"/>
  </w:num>
  <w:num w:numId="2" w16cid:durableId="345526616">
    <w:abstractNumId w:val="24"/>
  </w:num>
  <w:num w:numId="3" w16cid:durableId="2066828438">
    <w:abstractNumId w:val="13"/>
  </w:num>
  <w:num w:numId="4" w16cid:durableId="1144857638">
    <w:abstractNumId w:val="16"/>
  </w:num>
  <w:num w:numId="5" w16cid:durableId="1028143537">
    <w:abstractNumId w:val="23"/>
  </w:num>
  <w:num w:numId="6" w16cid:durableId="1368750843">
    <w:abstractNumId w:val="9"/>
  </w:num>
  <w:num w:numId="7" w16cid:durableId="54015191">
    <w:abstractNumId w:val="2"/>
  </w:num>
  <w:num w:numId="8" w16cid:durableId="2119178364">
    <w:abstractNumId w:val="7"/>
  </w:num>
  <w:num w:numId="9" w16cid:durableId="1316641276">
    <w:abstractNumId w:val="39"/>
  </w:num>
  <w:num w:numId="10" w16cid:durableId="1351687310">
    <w:abstractNumId w:val="25"/>
  </w:num>
  <w:num w:numId="11" w16cid:durableId="1639724514">
    <w:abstractNumId w:val="29"/>
  </w:num>
  <w:num w:numId="12" w16cid:durableId="1893426221">
    <w:abstractNumId w:val="28"/>
  </w:num>
  <w:num w:numId="13" w16cid:durableId="897210014">
    <w:abstractNumId w:val="26"/>
  </w:num>
  <w:num w:numId="14" w16cid:durableId="1711028340">
    <w:abstractNumId w:val="43"/>
  </w:num>
  <w:num w:numId="15" w16cid:durableId="920868663">
    <w:abstractNumId w:val="14"/>
  </w:num>
  <w:num w:numId="16" w16cid:durableId="2076585302">
    <w:abstractNumId w:val="5"/>
  </w:num>
  <w:num w:numId="17" w16cid:durableId="525102120">
    <w:abstractNumId w:val="8"/>
  </w:num>
  <w:num w:numId="18" w16cid:durableId="1372875831">
    <w:abstractNumId w:val="27"/>
  </w:num>
  <w:num w:numId="19" w16cid:durableId="403184707">
    <w:abstractNumId w:val="12"/>
  </w:num>
  <w:num w:numId="20" w16cid:durableId="552275062">
    <w:abstractNumId w:val="30"/>
  </w:num>
  <w:num w:numId="21" w16cid:durableId="2072537308">
    <w:abstractNumId w:val="11"/>
  </w:num>
  <w:num w:numId="22" w16cid:durableId="731001254">
    <w:abstractNumId w:val="41"/>
  </w:num>
  <w:num w:numId="23" w16cid:durableId="411397252">
    <w:abstractNumId w:val="37"/>
  </w:num>
  <w:num w:numId="24" w16cid:durableId="1968051081">
    <w:abstractNumId w:val="15"/>
  </w:num>
  <w:num w:numId="25" w16cid:durableId="347024964">
    <w:abstractNumId w:val="10"/>
  </w:num>
  <w:num w:numId="26" w16cid:durableId="1650548965">
    <w:abstractNumId w:val="40"/>
  </w:num>
  <w:num w:numId="27" w16cid:durableId="2070764393">
    <w:abstractNumId w:val="1"/>
  </w:num>
  <w:num w:numId="28" w16cid:durableId="685912910">
    <w:abstractNumId w:val="36"/>
  </w:num>
  <w:num w:numId="29" w16cid:durableId="1397899965">
    <w:abstractNumId w:val="6"/>
  </w:num>
  <w:num w:numId="30" w16cid:durableId="47153148">
    <w:abstractNumId w:val="20"/>
  </w:num>
  <w:num w:numId="31" w16cid:durableId="428082557">
    <w:abstractNumId w:val="19"/>
  </w:num>
  <w:num w:numId="32" w16cid:durableId="920720283">
    <w:abstractNumId w:val="35"/>
  </w:num>
  <w:num w:numId="33" w16cid:durableId="930895862">
    <w:abstractNumId w:val="33"/>
  </w:num>
  <w:num w:numId="34" w16cid:durableId="1145584886">
    <w:abstractNumId w:val="38"/>
  </w:num>
  <w:num w:numId="35" w16cid:durableId="20278048">
    <w:abstractNumId w:val="42"/>
  </w:num>
  <w:num w:numId="36" w16cid:durableId="266083393">
    <w:abstractNumId w:val="22"/>
  </w:num>
  <w:num w:numId="37" w16cid:durableId="1858035769">
    <w:abstractNumId w:val="17"/>
  </w:num>
  <w:num w:numId="38" w16cid:durableId="1768843096">
    <w:abstractNumId w:val="32"/>
  </w:num>
  <w:num w:numId="39" w16cid:durableId="511451472">
    <w:abstractNumId w:val="21"/>
  </w:num>
  <w:num w:numId="40" w16cid:durableId="757869780">
    <w:abstractNumId w:val="3"/>
  </w:num>
  <w:num w:numId="41" w16cid:durableId="1601377636">
    <w:abstractNumId w:val="34"/>
  </w:num>
  <w:num w:numId="42" w16cid:durableId="434057215">
    <w:abstractNumId w:val="0"/>
  </w:num>
  <w:num w:numId="43" w16cid:durableId="1579095263">
    <w:abstractNumId w:val="31"/>
  </w:num>
  <w:num w:numId="44" w16cid:durableId="16416432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7036"/>
    <w:rsid w:val="000470D1"/>
    <w:rsid w:val="0004787C"/>
    <w:rsid w:val="00050C48"/>
    <w:rsid w:val="00051D88"/>
    <w:rsid w:val="000526A5"/>
    <w:rsid w:val="000535B9"/>
    <w:rsid w:val="00053E96"/>
    <w:rsid w:val="00056605"/>
    <w:rsid w:val="00061968"/>
    <w:rsid w:val="00061CAD"/>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6775"/>
    <w:rsid w:val="000A6CCC"/>
    <w:rsid w:val="000A732D"/>
    <w:rsid w:val="000B1C55"/>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111"/>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2D2"/>
    <w:rsid w:val="00102F61"/>
    <w:rsid w:val="00104797"/>
    <w:rsid w:val="00104E49"/>
    <w:rsid w:val="00105090"/>
    <w:rsid w:val="00105CEC"/>
    <w:rsid w:val="001065B8"/>
    <w:rsid w:val="001101D5"/>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2280"/>
    <w:rsid w:val="001322F4"/>
    <w:rsid w:val="0013271A"/>
    <w:rsid w:val="0013443A"/>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383"/>
    <w:rsid w:val="00161500"/>
    <w:rsid w:val="00162969"/>
    <w:rsid w:val="00162B57"/>
    <w:rsid w:val="00162FA3"/>
    <w:rsid w:val="00163167"/>
    <w:rsid w:val="001632D1"/>
    <w:rsid w:val="001634C8"/>
    <w:rsid w:val="001650FC"/>
    <w:rsid w:val="00165A2D"/>
    <w:rsid w:val="00167C17"/>
    <w:rsid w:val="001712E2"/>
    <w:rsid w:val="001718C7"/>
    <w:rsid w:val="00171C64"/>
    <w:rsid w:val="00173927"/>
    <w:rsid w:val="00174F63"/>
    <w:rsid w:val="00175542"/>
    <w:rsid w:val="0017622E"/>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806"/>
    <w:rsid w:val="001A50C8"/>
    <w:rsid w:val="001A5DA4"/>
    <w:rsid w:val="001A5FF8"/>
    <w:rsid w:val="001A6D0D"/>
    <w:rsid w:val="001A7151"/>
    <w:rsid w:val="001B01AE"/>
    <w:rsid w:val="001B5765"/>
    <w:rsid w:val="001B6682"/>
    <w:rsid w:val="001B6A79"/>
    <w:rsid w:val="001C0FFF"/>
    <w:rsid w:val="001C1E24"/>
    <w:rsid w:val="001C26E7"/>
    <w:rsid w:val="001C27A5"/>
    <w:rsid w:val="001C39BA"/>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11A02"/>
    <w:rsid w:val="002124F1"/>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332A"/>
    <w:rsid w:val="002536B7"/>
    <w:rsid w:val="00254049"/>
    <w:rsid w:val="00254065"/>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19F4"/>
    <w:rsid w:val="00291DBB"/>
    <w:rsid w:val="00293290"/>
    <w:rsid w:val="002952AC"/>
    <w:rsid w:val="002955E3"/>
    <w:rsid w:val="00297A37"/>
    <w:rsid w:val="00297F2A"/>
    <w:rsid w:val="002A0BAE"/>
    <w:rsid w:val="002A0D9C"/>
    <w:rsid w:val="002A2C45"/>
    <w:rsid w:val="002A383B"/>
    <w:rsid w:val="002A40F0"/>
    <w:rsid w:val="002A47CD"/>
    <w:rsid w:val="002A4BFB"/>
    <w:rsid w:val="002A5FCC"/>
    <w:rsid w:val="002A63C4"/>
    <w:rsid w:val="002A6621"/>
    <w:rsid w:val="002B0524"/>
    <w:rsid w:val="002B15E4"/>
    <w:rsid w:val="002B1E3C"/>
    <w:rsid w:val="002B2868"/>
    <w:rsid w:val="002B2F2D"/>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6F2D"/>
    <w:rsid w:val="002C70FD"/>
    <w:rsid w:val="002C73F3"/>
    <w:rsid w:val="002C7784"/>
    <w:rsid w:val="002D338E"/>
    <w:rsid w:val="002D428D"/>
    <w:rsid w:val="002D62CC"/>
    <w:rsid w:val="002D7F5E"/>
    <w:rsid w:val="002E05CE"/>
    <w:rsid w:val="002E31C6"/>
    <w:rsid w:val="002E3662"/>
    <w:rsid w:val="002E3D0D"/>
    <w:rsid w:val="002E60A9"/>
    <w:rsid w:val="002E7051"/>
    <w:rsid w:val="002E723F"/>
    <w:rsid w:val="002F1423"/>
    <w:rsid w:val="002F1A73"/>
    <w:rsid w:val="002F1DDE"/>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6F2"/>
    <w:rsid w:val="00321AA7"/>
    <w:rsid w:val="003221D2"/>
    <w:rsid w:val="0032483F"/>
    <w:rsid w:val="00325216"/>
    <w:rsid w:val="0032535E"/>
    <w:rsid w:val="003257D6"/>
    <w:rsid w:val="0032662C"/>
    <w:rsid w:val="00330CE3"/>
    <w:rsid w:val="003314FE"/>
    <w:rsid w:val="00332C0F"/>
    <w:rsid w:val="00333CEC"/>
    <w:rsid w:val="00337372"/>
    <w:rsid w:val="00337E0C"/>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A79"/>
    <w:rsid w:val="00361C94"/>
    <w:rsid w:val="00362815"/>
    <w:rsid w:val="003632DF"/>
    <w:rsid w:val="0036350B"/>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5BFA"/>
    <w:rsid w:val="003860A8"/>
    <w:rsid w:val="00390BEA"/>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72"/>
    <w:rsid w:val="003D25EA"/>
    <w:rsid w:val="003D49B7"/>
    <w:rsid w:val="003D56F0"/>
    <w:rsid w:val="003D5CE1"/>
    <w:rsid w:val="003D67A7"/>
    <w:rsid w:val="003D7F5B"/>
    <w:rsid w:val="003E0392"/>
    <w:rsid w:val="003E1DC3"/>
    <w:rsid w:val="003E381E"/>
    <w:rsid w:val="003E6E77"/>
    <w:rsid w:val="003E7E89"/>
    <w:rsid w:val="003F2054"/>
    <w:rsid w:val="003F3203"/>
    <w:rsid w:val="003F5168"/>
    <w:rsid w:val="003F55D1"/>
    <w:rsid w:val="003F63D2"/>
    <w:rsid w:val="003F68CC"/>
    <w:rsid w:val="003F7361"/>
    <w:rsid w:val="00400E45"/>
    <w:rsid w:val="00403103"/>
    <w:rsid w:val="004036A7"/>
    <w:rsid w:val="00403735"/>
    <w:rsid w:val="00404EC7"/>
    <w:rsid w:val="00405DC9"/>
    <w:rsid w:val="004072E0"/>
    <w:rsid w:val="00407A91"/>
    <w:rsid w:val="00407F44"/>
    <w:rsid w:val="00410271"/>
    <w:rsid w:val="0041159A"/>
    <w:rsid w:val="00411DE5"/>
    <w:rsid w:val="004129DE"/>
    <w:rsid w:val="00412FB9"/>
    <w:rsid w:val="00413C93"/>
    <w:rsid w:val="00414DC2"/>
    <w:rsid w:val="00414E3F"/>
    <w:rsid w:val="00415C49"/>
    <w:rsid w:val="00416101"/>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B07"/>
    <w:rsid w:val="004B0CAD"/>
    <w:rsid w:val="004B1A15"/>
    <w:rsid w:val="004B22F6"/>
    <w:rsid w:val="004B25A8"/>
    <w:rsid w:val="004B37AA"/>
    <w:rsid w:val="004B67FB"/>
    <w:rsid w:val="004B69A6"/>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52C2"/>
    <w:rsid w:val="0052791A"/>
    <w:rsid w:val="005303C9"/>
    <w:rsid w:val="005305BE"/>
    <w:rsid w:val="00531F85"/>
    <w:rsid w:val="00531FFD"/>
    <w:rsid w:val="005337B7"/>
    <w:rsid w:val="005355FF"/>
    <w:rsid w:val="005365BA"/>
    <w:rsid w:val="00537016"/>
    <w:rsid w:val="00537569"/>
    <w:rsid w:val="00537626"/>
    <w:rsid w:val="00540BA2"/>
    <w:rsid w:val="00541113"/>
    <w:rsid w:val="00542B90"/>
    <w:rsid w:val="00542E93"/>
    <w:rsid w:val="00543CA7"/>
    <w:rsid w:val="00544780"/>
    <w:rsid w:val="00545E28"/>
    <w:rsid w:val="005465BC"/>
    <w:rsid w:val="005475CE"/>
    <w:rsid w:val="0055380B"/>
    <w:rsid w:val="005541F7"/>
    <w:rsid w:val="005564DD"/>
    <w:rsid w:val="00557F6E"/>
    <w:rsid w:val="0056140F"/>
    <w:rsid w:val="0056186A"/>
    <w:rsid w:val="005619D3"/>
    <w:rsid w:val="00562B62"/>
    <w:rsid w:val="005657F2"/>
    <w:rsid w:val="0056594F"/>
    <w:rsid w:val="00567A02"/>
    <w:rsid w:val="005700D3"/>
    <w:rsid w:val="00572537"/>
    <w:rsid w:val="00573FB6"/>
    <w:rsid w:val="00574026"/>
    <w:rsid w:val="00574C6E"/>
    <w:rsid w:val="005756E2"/>
    <w:rsid w:val="005768C1"/>
    <w:rsid w:val="005803A7"/>
    <w:rsid w:val="00581353"/>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D126B"/>
    <w:rsid w:val="005D216E"/>
    <w:rsid w:val="005D37DA"/>
    <w:rsid w:val="005D3F59"/>
    <w:rsid w:val="005D507C"/>
    <w:rsid w:val="005D5A6F"/>
    <w:rsid w:val="005D5EF9"/>
    <w:rsid w:val="005E1E45"/>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3311"/>
    <w:rsid w:val="005F4EC6"/>
    <w:rsid w:val="005F5B43"/>
    <w:rsid w:val="005F6450"/>
    <w:rsid w:val="005F74FF"/>
    <w:rsid w:val="005F79CB"/>
    <w:rsid w:val="005F7D86"/>
    <w:rsid w:val="00601472"/>
    <w:rsid w:val="00601687"/>
    <w:rsid w:val="006025AE"/>
    <w:rsid w:val="00603C9B"/>
    <w:rsid w:val="00604D75"/>
    <w:rsid w:val="00605D0D"/>
    <w:rsid w:val="00605D64"/>
    <w:rsid w:val="00607749"/>
    <w:rsid w:val="0061333A"/>
    <w:rsid w:val="00613C71"/>
    <w:rsid w:val="00613C77"/>
    <w:rsid w:val="00615CB4"/>
    <w:rsid w:val="0061610A"/>
    <w:rsid w:val="00616134"/>
    <w:rsid w:val="00617D8E"/>
    <w:rsid w:val="00620634"/>
    <w:rsid w:val="006222EA"/>
    <w:rsid w:val="006254F5"/>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40B2"/>
    <w:rsid w:val="00645529"/>
    <w:rsid w:val="00645BA7"/>
    <w:rsid w:val="00646368"/>
    <w:rsid w:val="0064783A"/>
    <w:rsid w:val="00647BC9"/>
    <w:rsid w:val="00652B8A"/>
    <w:rsid w:val="00652C28"/>
    <w:rsid w:val="00652F7A"/>
    <w:rsid w:val="00654C34"/>
    <w:rsid w:val="006568CD"/>
    <w:rsid w:val="00660CE9"/>
    <w:rsid w:val="00662223"/>
    <w:rsid w:val="0066274E"/>
    <w:rsid w:val="00662C2B"/>
    <w:rsid w:val="00663B52"/>
    <w:rsid w:val="00665D6F"/>
    <w:rsid w:val="00666F17"/>
    <w:rsid w:val="00671C2D"/>
    <w:rsid w:val="00672143"/>
    <w:rsid w:val="00672987"/>
    <w:rsid w:val="00673BAB"/>
    <w:rsid w:val="0067569A"/>
    <w:rsid w:val="00677139"/>
    <w:rsid w:val="00677BAC"/>
    <w:rsid w:val="00677ED6"/>
    <w:rsid w:val="00680D4B"/>
    <w:rsid w:val="006823AD"/>
    <w:rsid w:val="0068272E"/>
    <w:rsid w:val="0068550E"/>
    <w:rsid w:val="00685640"/>
    <w:rsid w:val="006906AE"/>
    <w:rsid w:val="006908DE"/>
    <w:rsid w:val="00693AF0"/>
    <w:rsid w:val="006947CA"/>
    <w:rsid w:val="00694AA1"/>
    <w:rsid w:val="00695AD9"/>
    <w:rsid w:val="00697F06"/>
    <w:rsid w:val="006A06B4"/>
    <w:rsid w:val="006A1375"/>
    <w:rsid w:val="006A1F60"/>
    <w:rsid w:val="006A2564"/>
    <w:rsid w:val="006A30B0"/>
    <w:rsid w:val="006A476D"/>
    <w:rsid w:val="006A524B"/>
    <w:rsid w:val="006A7137"/>
    <w:rsid w:val="006A78F6"/>
    <w:rsid w:val="006A7F80"/>
    <w:rsid w:val="006B19BC"/>
    <w:rsid w:val="006B33CD"/>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666"/>
    <w:rsid w:val="00705880"/>
    <w:rsid w:val="0070674B"/>
    <w:rsid w:val="007076F3"/>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F9"/>
    <w:rsid w:val="00730B29"/>
    <w:rsid w:val="00732767"/>
    <w:rsid w:val="00732DE4"/>
    <w:rsid w:val="00733530"/>
    <w:rsid w:val="0073373C"/>
    <w:rsid w:val="00733A53"/>
    <w:rsid w:val="00734CBE"/>
    <w:rsid w:val="00736C1D"/>
    <w:rsid w:val="0073726D"/>
    <w:rsid w:val="00737A5A"/>
    <w:rsid w:val="00737F84"/>
    <w:rsid w:val="00740AB8"/>
    <w:rsid w:val="00741742"/>
    <w:rsid w:val="00741999"/>
    <w:rsid w:val="00741E70"/>
    <w:rsid w:val="00743517"/>
    <w:rsid w:val="0074354A"/>
    <w:rsid w:val="00743766"/>
    <w:rsid w:val="007437AB"/>
    <w:rsid w:val="007449C2"/>
    <w:rsid w:val="00744A40"/>
    <w:rsid w:val="00744D67"/>
    <w:rsid w:val="007503BD"/>
    <w:rsid w:val="00750466"/>
    <w:rsid w:val="00750A42"/>
    <w:rsid w:val="00750FD6"/>
    <w:rsid w:val="007521D3"/>
    <w:rsid w:val="0075248C"/>
    <w:rsid w:val="007539B0"/>
    <w:rsid w:val="00754B20"/>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199"/>
    <w:rsid w:val="007B6612"/>
    <w:rsid w:val="007B6652"/>
    <w:rsid w:val="007B66E2"/>
    <w:rsid w:val="007B6B01"/>
    <w:rsid w:val="007C05CE"/>
    <w:rsid w:val="007C0B80"/>
    <w:rsid w:val="007C1E25"/>
    <w:rsid w:val="007C2370"/>
    <w:rsid w:val="007C29AB"/>
    <w:rsid w:val="007C3E84"/>
    <w:rsid w:val="007C42B5"/>
    <w:rsid w:val="007C6572"/>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27C"/>
    <w:rsid w:val="0084369D"/>
    <w:rsid w:val="00843823"/>
    <w:rsid w:val="008445C1"/>
    <w:rsid w:val="0084499C"/>
    <w:rsid w:val="00846009"/>
    <w:rsid w:val="00846F57"/>
    <w:rsid w:val="0085098C"/>
    <w:rsid w:val="0085099D"/>
    <w:rsid w:val="00850B8B"/>
    <w:rsid w:val="00851E24"/>
    <w:rsid w:val="00853CC5"/>
    <w:rsid w:val="0085532F"/>
    <w:rsid w:val="00857369"/>
    <w:rsid w:val="00861844"/>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4D1"/>
    <w:rsid w:val="00910AEF"/>
    <w:rsid w:val="00910E75"/>
    <w:rsid w:val="00912AE0"/>
    <w:rsid w:val="00913619"/>
    <w:rsid w:val="00913A2E"/>
    <w:rsid w:val="00914514"/>
    <w:rsid w:val="00914A12"/>
    <w:rsid w:val="00914B3C"/>
    <w:rsid w:val="0091513B"/>
    <w:rsid w:val="0091655C"/>
    <w:rsid w:val="0091726A"/>
    <w:rsid w:val="00917971"/>
    <w:rsid w:val="00917E38"/>
    <w:rsid w:val="009229D0"/>
    <w:rsid w:val="00924346"/>
    <w:rsid w:val="0092443B"/>
    <w:rsid w:val="0092484B"/>
    <w:rsid w:val="009253ED"/>
    <w:rsid w:val="009259AC"/>
    <w:rsid w:val="00925A8E"/>
    <w:rsid w:val="00925B2A"/>
    <w:rsid w:val="00926C1E"/>
    <w:rsid w:val="00926C75"/>
    <w:rsid w:val="00926CDC"/>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47E2"/>
    <w:rsid w:val="00955DEC"/>
    <w:rsid w:val="00960515"/>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32"/>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6E69"/>
    <w:rsid w:val="00A4728E"/>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7A5"/>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4EBD"/>
    <w:rsid w:val="00B15104"/>
    <w:rsid w:val="00B16AA9"/>
    <w:rsid w:val="00B179E7"/>
    <w:rsid w:val="00B17AAC"/>
    <w:rsid w:val="00B20A97"/>
    <w:rsid w:val="00B245C2"/>
    <w:rsid w:val="00B2542C"/>
    <w:rsid w:val="00B254F3"/>
    <w:rsid w:val="00B3009C"/>
    <w:rsid w:val="00B302EF"/>
    <w:rsid w:val="00B30767"/>
    <w:rsid w:val="00B31830"/>
    <w:rsid w:val="00B31CEF"/>
    <w:rsid w:val="00B3263E"/>
    <w:rsid w:val="00B34089"/>
    <w:rsid w:val="00B34D4D"/>
    <w:rsid w:val="00B3626F"/>
    <w:rsid w:val="00B379AA"/>
    <w:rsid w:val="00B37CFC"/>
    <w:rsid w:val="00B41283"/>
    <w:rsid w:val="00B41ED0"/>
    <w:rsid w:val="00B424D2"/>
    <w:rsid w:val="00B43AB4"/>
    <w:rsid w:val="00B4593E"/>
    <w:rsid w:val="00B4612D"/>
    <w:rsid w:val="00B476E4"/>
    <w:rsid w:val="00B508D9"/>
    <w:rsid w:val="00B5233A"/>
    <w:rsid w:val="00B52B02"/>
    <w:rsid w:val="00B5349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4B5C"/>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15"/>
    <w:rsid w:val="00BC5BD5"/>
    <w:rsid w:val="00BC66F2"/>
    <w:rsid w:val="00BC6CE1"/>
    <w:rsid w:val="00BC7458"/>
    <w:rsid w:val="00BC7B56"/>
    <w:rsid w:val="00BC7E46"/>
    <w:rsid w:val="00BD0541"/>
    <w:rsid w:val="00BD285D"/>
    <w:rsid w:val="00BD59CF"/>
    <w:rsid w:val="00BD6020"/>
    <w:rsid w:val="00BE3400"/>
    <w:rsid w:val="00BE3F3B"/>
    <w:rsid w:val="00BE50B0"/>
    <w:rsid w:val="00BE7823"/>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8B1"/>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544"/>
    <w:rsid w:val="00C31F95"/>
    <w:rsid w:val="00C3292A"/>
    <w:rsid w:val="00C33824"/>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40FF"/>
    <w:rsid w:val="00C55472"/>
    <w:rsid w:val="00C556E6"/>
    <w:rsid w:val="00C56C14"/>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7767E"/>
    <w:rsid w:val="00C811E7"/>
    <w:rsid w:val="00C81A56"/>
    <w:rsid w:val="00C8576B"/>
    <w:rsid w:val="00C87AF7"/>
    <w:rsid w:val="00C906EC"/>
    <w:rsid w:val="00C9389A"/>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7274"/>
    <w:rsid w:val="00D175D6"/>
    <w:rsid w:val="00D177E8"/>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91F"/>
    <w:rsid w:val="00D62F66"/>
    <w:rsid w:val="00D64ED3"/>
    <w:rsid w:val="00D6715A"/>
    <w:rsid w:val="00D67982"/>
    <w:rsid w:val="00D71D96"/>
    <w:rsid w:val="00D75AFC"/>
    <w:rsid w:val="00D7777A"/>
    <w:rsid w:val="00D77792"/>
    <w:rsid w:val="00D77E96"/>
    <w:rsid w:val="00D80FFF"/>
    <w:rsid w:val="00D811D1"/>
    <w:rsid w:val="00D83903"/>
    <w:rsid w:val="00D86CBD"/>
    <w:rsid w:val="00D8730D"/>
    <w:rsid w:val="00D90B82"/>
    <w:rsid w:val="00D92000"/>
    <w:rsid w:val="00D93051"/>
    <w:rsid w:val="00D95673"/>
    <w:rsid w:val="00D96098"/>
    <w:rsid w:val="00D966A2"/>
    <w:rsid w:val="00D97FF5"/>
    <w:rsid w:val="00DA0A92"/>
    <w:rsid w:val="00DA17AE"/>
    <w:rsid w:val="00DA1FD8"/>
    <w:rsid w:val="00DA268E"/>
    <w:rsid w:val="00DA4488"/>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4E33"/>
    <w:rsid w:val="00E16EB9"/>
    <w:rsid w:val="00E20300"/>
    <w:rsid w:val="00E217AC"/>
    <w:rsid w:val="00E25358"/>
    <w:rsid w:val="00E256F3"/>
    <w:rsid w:val="00E25EE6"/>
    <w:rsid w:val="00E265BA"/>
    <w:rsid w:val="00E3077E"/>
    <w:rsid w:val="00E30B4C"/>
    <w:rsid w:val="00E31003"/>
    <w:rsid w:val="00E31CBC"/>
    <w:rsid w:val="00E32DA3"/>
    <w:rsid w:val="00E339C3"/>
    <w:rsid w:val="00E353A1"/>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5A6A"/>
    <w:rsid w:val="00E76BF3"/>
    <w:rsid w:val="00E80680"/>
    <w:rsid w:val="00E82F03"/>
    <w:rsid w:val="00E8454E"/>
    <w:rsid w:val="00E84BB3"/>
    <w:rsid w:val="00E85C57"/>
    <w:rsid w:val="00E901F8"/>
    <w:rsid w:val="00E91C22"/>
    <w:rsid w:val="00E92575"/>
    <w:rsid w:val="00E9541C"/>
    <w:rsid w:val="00E95EAD"/>
    <w:rsid w:val="00E960E5"/>
    <w:rsid w:val="00E974FE"/>
    <w:rsid w:val="00E97548"/>
    <w:rsid w:val="00EA393D"/>
    <w:rsid w:val="00EA41D7"/>
    <w:rsid w:val="00EA4269"/>
    <w:rsid w:val="00EA4C8F"/>
    <w:rsid w:val="00EA5086"/>
    <w:rsid w:val="00EA5DF8"/>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467F"/>
    <w:rsid w:val="00EC4A9B"/>
    <w:rsid w:val="00EC5BAE"/>
    <w:rsid w:val="00EC6304"/>
    <w:rsid w:val="00ED0DA6"/>
    <w:rsid w:val="00ED0F66"/>
    <w:rsid w:val="00ED1097"/>
    <w:rsid w:val="00ED148E"/>
    <w:rsid w:val="00ED388A"/>
    <w:rsid w:val="00ED5382"/>
    <w:rsid w:val="00ED7365"/>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5923"/>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36</cp:revision>
  <cp:lastPrinted>2024-05-28T16:55:00Z</cp:lastPrinted>
  <dcterms:created xsi:type="dcterms:W3CDTF">2024-10-03T11:52:00Z</dcterms:created>
  <dcterms:modified xsi:type="dcterms:W3CDTF">2024-10-04T12:23:00Z</dcterms:modified>
</cp:coreProperties>
</file>